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FAF3B" w14:textId="77777777" w:rsidR="00466DDB" w:rsidRDefault="0048561C" w:rsidP="00466DDB">
      <w:pPr>
        <w:pStyle w:val="Heading1"/>
        <w:numPr>
          <w:ilvl w:val="0"/>
          <w:numId w:val="0"/>
        </w:numPr>
        <w:rPr>
          <w:rFonts w:asciiTheme="minorHAnsi" w:hAnsiTheme="minorHAnsi" w:cs="Arial"/>
          <w:color w:val="00257A"/>
          <w:sz w:val="48"/>
          <w:szCs w:val="48"/>
        </w:rPr>
      </w:pPr>
      <w:bookmarkStart w:id="0" w:name="_Toc150152555"/>
      <w:bookmarkStart w:id="1" w:name="_Toc323133513"/>
      <w:r>
        <w:rPr>
          <w:rFonts w:asciiTheme="minorHAnsi" w:hAnsiTheme="minorHAnsi" w:cs="Arial"/>
          <w:color w:val="00257A"/>
          <w:sz w:val="48"/>
          <w:szCs w:val="48"/>
        </w:rPr>
        <w:t>St Peter’s C of E Primary School Equality policy</w:t>
      </w:r>
    </w:p>
    <w:p w14:paraId="6DD22D6B" w14:textId="77777777" w:rsidR="00E06759" w:rsidRPr="00E06759" w:rsidRDefault="00E06759" w:rsidP="00E06759">
      <w:pPr>
        <w:jc w:val="center"/>
      </w:pPr>
      <w:r>
        <w:rPr>
          <w:noProof/>
          <w:lang w:eastAsia="en-GB"/>
        </w:rPr>
        <w:drawing>
          <wp:inline distT="0" distB="0" distL="0" distR="0" wp14:anchorId="40B69351" wp14:editId="373E5368">
            <wp:extent cx="914400" cy="914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P sheild.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20122" cy="920122"/>
                    </a:xfrm>
                    <a:prstGeom prst="rect">
                      <a:avLst/>
                    </a:prstGeom>
                  </pic:spPr>
                </pic:pic>
              </a:graphicData>
            </a:graphic>
          </wp:inline>
        </w:drawing>
      </w:r>
    </w:p>
    <w:p w14:paraId="33254A8C" w14:textId="77777777" w:rsidR="00C14155" w:rsidRPr="00C14155" w:rsidRDefault="00C14155" w:rsidP="00C14155">
      <w:pPr>
        <w:jc w:val="center"/>
        <w:rPr>
          <w:rStyle w:val="text"/>
          <w:rFonts w:asciiTheme="minorHAnsi" w:hAnsiTheme="minorHAnsi"/>
          <w:b/>
          <w:i/>
          <w:sz w:val="24"/>
        </w:rPr>
      </w:pPr>
      <w:r>
        <w:rPr>
          <w:rStyle w:val="text"/>
          <w:rFonts w:asciiTheme="minorHAnsi" w:hAnsiTheme="minorHAnsi"/>
          <w:b/>
          <w:i/>
          <w:sz w:val="24"/>
        </w:rPr>
        <w:t>“</w:t>
      </w:r>
      <w:r w:rsidRPr="00C14155">
        <w:rPr>
          <w:rStyle w:val="text"/>
          <w:rFonts w:asciiTheme="minorHAnsi" w:hAnsiTheme="minorHAnsi"/>
          <w:b/>
          <w:i/>
          <w:sz w:val="24"/>
        </w:rPr>
        <w:t>So in Christ Jesus you are all children of God through faith</w:t>
      </w:r>
      <w:r>
        <w:rPr>
          <w:rStyle w:val="text"/>
          <w:rFonts w:asciiTheme="minorHAnsi" w:hAnsiTheme="minorHAnsi"/>
          <w:b/>
          <w:i/>
          <w:sz w:val="24"/>
        </w:rPr>
        <w:t>”</w:t>
      </w:r>
    </w:p>
    <w:p w14:paraId="38A9AD42" w14:textId="77777777" w:rsidR="00C14155" w:rsidRPr="00C14155" w:rsidRDefault="00C14155" w:rsidP="00C14155">
      <w:pPr>
        <w:jc w:val="center"/>
        <w:rPr>
          <w:rFonts w:asciiTheme="minorHAnsi" w:hAnsiTheme="minorHAnsi"/>
          <w:i/>
          <w:sz w:val="20"/>
        </w:rPr>
      </w:pPr>
      <w:r w:rsidRPr="00C14155">
        <w:rPr>
          <w:rStyle w:val="text"/>
          <w:rFonts w:asciiTheme="minorHAnsi" w:hAnsiTheme="minorHAnsi"/>
          <w:i/>
          <w:sz w:val="20"/>
        </w:rPr>
        <w:t>Galatians 3:26</w:t>
      </w:r>
    </w:p>
    <w:p w14:paraId="606892FE" w14:textId="77777777" w:rsidR="009408A2" w:rsidRPr="0048561C" w:rsidRDefault="009408A2" w:rsidP="00EA5FC4">
      <w:pPr>
        <w:rPr>
          <w:rFonts w:asciiTheme="minorHAnsi" w:hAnsiTheme="minorHAnsi"/>
          <w:color w:val="auto"/>
        </w:rPr>
      </w:pPr>
      <w:r w:rsidRPr="0048561C">
        <w:rPr>
          <w:rFonts w:asciiTheme="minorHAnsi" w:hAnsiTheme="minorHAnsi"/>
          <w:color w:val="auto"/>
        </w:rPr>
        <w:t xml:space="preserve">In July 2016 a fresh articulation of the Church of England’s vision for education was published.  This document -  </w:t>
      </w:r>
      <w:bookmarkStart w:id="2" w:name="_Hlk490750082"/>
      <w:r w:rsidRPr="0048561C">
        <w:rPr>
          <w:rFonts w:asciiTheme="minorHAnsi" w:hAnsiTheme="minorHAnsi"/>
          <w:color w:val="auto"/>
        </w:rPr>
        <w:t>Deeply Christian, Serving the Common Good</w:t>
      </w:r>
      <w:bookmarkEnd w:id="2"/>
      <w:r w:rsidRPr="0048561C">
        <w:rPr>
          <w:rFonts w:asciiTheme="minorHAnsi" w:hAnsiTheme="minorHAnsi"/>
          <w:color w:val="auto"/>
        </w:rPr>
        <w:t xml:space="preserve"> – articulates the fundamental reasons, rooted in the Bible, which have motivated centuries of Christian involvement in schooling in this country and around the world. The God of all creation is concerned with everything related to education.  The vision is for the common good of the whole human community and its environment, whether national, regional or local. It is hospitable to diversity, respects freedom of religion and belief, and encourages others to contribute from the depths of their own traditions and understandings.  It invites collaboration, alliances, negotiation of differences, and the forming of new settlements in order to serve the flourishing of a healthily plural society and democracy, together with a healthily plural educational system.  </w:t>
      </w:r>
    </w:p>
    <w:p w14:paraId="26DC0832" w14:textId="77777777" w:rsidR="00EA5FC4" w:rsidRPr="0048561C" w:rsidRDefault="0048561C" w:rsidP="00EA5FC4">
      <w:pPr>
        <w:rPr>
          <w:rFonts w:asciiTheme="minorHAnsi" w:hAnsiTheme="minorHAnsi"/>
          <w:color w:val="auto"/>
        </w:rPr>
      </w:pPr>
      <w:r w:rsidRPr="0048561C">
        <w:rPr>
          <w:rFonts w:asciiTheme="minorHAnsi" w:hAnsiTheme="minorHAnsi"/>
          <w:color w:val="auto"/>
        </w:rPr>
        <w:t>As a</w:t>
      </w:r>
      <w:r w:rsidR="00EA5FC4" w:rsidRPr="0048561C">
        <w:rPr>
          <w:rFonts w:asciiTheme="minorHAnsi" w:hAnsiTheme="minorHAnsi"/>
          <w:color w:val="auto"/>
        </w:rPr>
        <w:t xml:space="preserve"> Church of England school all the members of the school community are loved by God and all are encouraged to live out that love by welcoming and valuing each other.  This will include being able to respect each other even when individuals may hold different points of view from each other. </w:t>
      </w:r>
      <w:r w:rsidR="009408A2" w:rsidRPr="0048561C">
        <w:rPr>
          <w:rFonts w:asciiTheme="minorHAnsi" w:hAnsiTheme="minorHAnsi"/>
          <w:color w:val="auto"/>
        </w:rPr>
        <w:t xml:space="preserve"> A</w:t>
      </w:r>
      <w:r w:rsidR="00EA5FC4" w:rsidRPr="0048561C">
        <w:rPr>
          <w:rFonts w:asciiTheme="minorHAnsi" w:hAnsiTheme="minorHAnsi"/>
          <w:color w:val="auto"/>
        </w:rPr>
        <w:t xml:space="preserve">s a Christian school we aim to love and serve God first and ourselves and </w:t>
      </w:r>
      <w:r w:rsidR="009408A2" w:rsidRPr="0048561C">
        <w:rPr>
          <w:rFonts w:asciiTheme="minorHAnsi" w:hAnsiTheme="minorHAnsi"/>
          <w:color w:val="auto"/>
        </w:rPr>
        <w:t>others second (Matt. 22 vv37-40)</w:t>
      </w:r>
    </w:p>
    <w:p w14:paraId="62332B8C" w14:textId="77777777" w:rsidR="00466DDB" w:rsidRPr="00C04BCC" w:rsidRDefault="0048561C" w:rsidP="00C04BCC">
      <w:pPr>
        <w:spacing w:after="0"/>
        <w:rPr>
          <w:rFonts w:asciiTheme="minorHAnsi" w:eastAsiaTheme="minorHAnsi" w:hAnsiTheme="minorHAnsi" w:cs="UniversLTStd-BoldCn"/>
          <w:bCs/>
          <w:color w:val="auto"/>
          <w:sz w:val="24"/>
          <w:szCs w:val="24"/>
        </w:rPr>
      </w:pPr>
      <w:r w:rsidRPr="00C04BCC">
        <w:rPr>
          <w:rFonts w:asciiTheme="minorHAnsi" w:eastAsiaTheme="minorHAnsi" w:hAnsiTheme="minorHAnsi" w:cs="UniversLTStd-BoldCn"/>
          <w:bCs/>
          <w:color w:val="auto"/>
          <w:sz w:val="24"/>
          <w:szCs w:val="24"/>
        </w:rPr>
        <w:t>Our school’s mission statement is ‘Every Child of God Matters’ and is underpinned by the key values</w:t>
      </w:r>
      <w:r w:rsidR="00E13829">
        <w:rPr>
          <w:rFonts w:asciiTheme="minorHAnsi" w:eastAsiaTheme="minorHAnsi" w:hAnsiTheme="minorHAnsi" w:cs="UniversLTStd-BoldCn"/>
          <w:bCs/>
          <w:color w:val="auto"/>
          <w:sz w:val="24"/>
          <w:szCs w:val="24"/>
        </w:rPr>
        <w:t xml:space="preserve"> of</w:t>
      </w:r>
      <w:r w:rsidRPr="00C04BCC">
        <w:rPr>
          <w:rFonts w:asciiTheme="minorHAnsi" w:eastAsiaTheme="minorHAnsi" w:hAnsiTheme="minorHAnsi" w:cs="UniversLTStd-BoldCn"/>
          <w:bCs/>
          <w:color w:val="auto"/>
          <w:sz w:val="24"/>
          <w:szCs w:val="24"/>
        </w:rPr>
        <w:t xml:space="preserve"> </w:t>
      </w:r>
      <w:r w:rsidR="00A369CF">
        <w:rPr>
          <w:rFonts w:asciiTheme="minorHAnsi" w:eastAsiaTheme="minorHAnsi" w:hAnsiTheme="minorHAnsi" w:cs="UniversLTStd-BoldCn"/>
          <w:bCs/>
          <w:color w:val="auto"/>
          <w:sz w:val="24"/>
          <w:szCs w:val="24"/>
        </w:rPr>
        <w:t xml:space="preserve">love, </w:t>
      </w:r>
      <w:r w:rsidRPr="00C04BCC">
        <w:rPr>
          <w:rFonts w:asciiTheme="minorHAnsi" w:eastAsiaTheme="minorHAnsi" w:hAnsiTheme="minorHAnsi" w:cs="UniversLTStd-BoldCn"/>
          <w:bCs/>
          <w:color w:val="auto"/>
          <w:sz w:val="24"/>
          <w:szCs w:val="24"/>
        </w:rPr>
        <w:t xml:space="preserve">respect, </w:t>
      </w:r>
      <w:r w:rsidR="00A369CF">
        <w:rPr>
          <w:rFonts w:asciiTheme="minorHAnsi" w:eastAsiaTheme="minorHAnsi" w:hAnsiTheme="minorHAnsi" w:cs="UniversLTStd-BoldCn"/>
          <w:bCs/>
          <w:color w:val="auto"/>
          <w:sz w:val="24"/>
          <w:szCs w:val="24"/>
        </w:rPr>
        <w:t xml:space="preserve">service, </w:t>
      </w:r>
      <w:r w:rsidRPr="00C04BCC">
        <w:rPr>
          <w:rFonts w:asciiTheme="minorHAnsi" w:eastAsiaTheme="minorHAnsi" w:hAnsiTheme="minorHAnsi" w:cs="UniversLTStd-BoldCn"/>
          <w:bCs/>
          <w:color w:val="auto"/>
          <w:sz w:val="24"/>
          <w:szCs w:val="24"/>
        </w:rPr>
        <w:t>forgiveness</w:t>
      </w:r>
      <w:r w:rsidR="00A369CF">
        <w:rPr>
          <w:rFonts w:asciiTheme="minorHAnsi" w:eastAsiaTheme="minorHAnsi" w:hAnsiTheme="minorHAnsi" w:cs="UniversLTStd-BoldCn"/>
          <w:bCs/>
          <w:color w:val="auto"/>
          <w:sz w:val="24"/>
          <w:szCs w:val="24"/>
        </w:rPr>
        <w:t xml:space="preserve"> and trust</w:t>
      </w:r>
      <w:r w:rsidRPr="00C04BCC">
        <w:rPr>
          <w:rFonts w:asciiTheme="minorHAnsi" w:eastAsiaTheme="minorHAnsi" w:hAnsiTheme="minorHAnsi" w:cs="UniversLTStd-BoldCn"/>
          <w:bCs/>
          <w:color w:val="auto"/>
          <w:sz w:val="24"/>
          <w:szCs w:val="24"/>
        </w:rPr>
        <w:t xml:space="preserve">. </w:t>
      </w:r>
    </w:p>
    <w:p w14:paraId="601A7B57" w14:textId="77777777" w:rsidR="0048561C" w:rsidRPr="00D8001D" w:rsidRDefault="0048561C" w:rsidP="0048561C">
      <w:pPr>
        <w:spacing w:after="0"/>
        <w:jc w:val="center"/>
        <w:rPr>
          <w:rFonts w:asciiTheme="minorHAnsi" w:eastAsiaTheme="minorHAnsi" w:hAnsiTheme="minorHAnsi" w:cs="UniversLTStd-BoldCn"/>
          <w:b/>
          <w:bCs/>
          <w:color w:val="auto"/>
          <w:sz w:val="24"/>
          <w:szCs w:val="24"/>
        </w:rPr>
      </w:pPr>
    </w:p>
    <w:p w14:paraId="72FA9E81" w14:textId="77777777" w:rsidR="00466DDB" w:rsidRPr="00820E2E" w:rsidRDefault="00E13829" w:rsidP="00466DDB">
      <w:pPr>
        <w:spacing w:after="0"/>
        <w:rPr>
          <w:rFonts w:asciiTheme="minorHAnsi" w:eastAsiaTheme="minorHAnsi" w:hAnsiTheme="minorHAnsi" w:cs="UniversLTStd-BoldCn"/>
          <w:b/>
          <w:bCs/>
          <w:color w:val="auto"/>
          <w:sz w:val="24"/>
          <w:szCs w:val="24"/>
        </w:rPr>
      </w:pPr>
      <w:r>
        <w:rPr>
          <w:rFonts w:asciiTheme="minorHAnsi" w:eastAsiaTheme="minorHAnsi" w:hAnsiTheme="minorHAnsi" w:cs="UniversLTStd-BoldCn"/>
          <w:b/>
          <w:bCs/>
          <w:color w:val="auto"/>
          <w:sz w:val="24"/>
          <w:szCs w:val="24"/>
        </w:rPr>
        <w:t xml:space="preserve">St Peter’s </w:t>
      </w:r>
      <w:r w:rsidR="00774B78" w:rsidRPr="00820E2E">
        <w:rPr>
          <w:rFonts w:asciiTheme="minorHAnsi" w:eastAsiaTheme="minorHAnsi" w:hAnsiTheme="minorHAnsi" w:cs="UniversLTStd-BoldCn"/>
          <w:b/>
          <w:bCs/>
          <w:color w:val="auto"/>
          <w:sz w:val="24"/>
          <w:szCs w:val="24"/>
        </w:rPr>
        <w:t xml:space="preserve">School Statement on equality </w:t>
      </w:r>
    </w:p>
    <w:p w14:paraId="139FBC44" w14:textId="77777777" w:rsidR="00466DDB" w:rsidRPr="00D8001D" w:rsidRDefault="00466DDB" w:rsidP="00466DDB">
      <w:pPr>
        <w:spacing w:after="0" w:line="276" w:lineRule="auto"/>
        <w:rPr>
          <w:rFonts w:asciiTheme="minorHAnsi" w:eastAsiaTheme="minorHAnsi" w:hAnsiTheme="minorHAnsi" w:cs="UniversLTStd-BoldCn"/>
          <w:bCs/>
          <w:color w:val="FF0000"/>
        </w:rPr>
      </w:pPr>
      <w:r w:rsidRPr="00D8001D">
        <w:rPr>
          <w:rFonts w:asciiTheme="minorHAnsi" w:eastAsiaTheme="minorHAnsi" w:hAnsiTheme="minorHAnsi" w:cs="UniversLTStd-BoldCn"/>
          <w:bCs/>
          <w:color w:val="FF0000"/>
        </w:rPr>
        <w:br/>
      </w:r>
      <w:r w:rsidR="00C14155" w:rsidRPr="00C37586">
        <w:rPr>
          <w:rFonts w:asciiTheme="minorHAnsi" w:eastAsiaTheme="minorHAnsi" w:hAnsiTheme="minorHAnsi" w:cs="UniversLTStd-BoldCn"/>
          <w:bCs/>
          <w:color w:val="auto"/>
        </w:rPr>
        <w:t xml:space="preserve">In line with the Diocesan Vision and Church of England Vision for Education, which specifically talks of the need to build community and promote dignity, this school seeks equality in all it does.  </w:t>
      </w:r>
      <w:r w:rsidRPr="00C37586">
        <w:rPr>
          <w:rFonts w:asciiTheme="minorHAnsi" w:eastAsiaTheme="minorHAnsi" w:hAnsiTheme="minorHAnsi" w:cs="UniversLTStd-BoldCn"/>
          <w:bCs/>
          <w:color w:val="auto"/>
        </w:rPr>
        <w:t xml:space="preserve">Every </w:t>
      </w:r>
      <w:r w:rsidRPr="00280EBD">
        <w:rPr>
          <w:rFonts w:asciiTheme="minorHAnsi" w:eastAsiaTheme="minorHAnsi" w:hAnsiTheme="minorHAnsi" w:cs="UniversLTStd-BoldCn"/>
          <w:bCs/>
          <w:color w:val="auto"/>
        </w:rPr>
        <w:t xml:space="preserve">person in our school community has been </w:t>
      </w:r>
      <w:r w:rsidRPr="00280EBD">
        <w:rPr>
          <w:rFonts w:asciiTheme="minorHAnsi" w:hAnsiTheme="minorHAnsi" w:cs="Arial"/>
          <w:color w:val="auto"/>
        </w:rPr>
        <w:t xml:space="preserve">made in the image of God </w:t>
      </w:r>
      <w:r w:rsidR="006A57F0">
        <w:rPr>
          <w:rFonts w:asciiTheme="minorHAnsi" w:hAnsiTheme="minorHAnsi" w:cs="Arial"/>
          <w:color w:val="auto"/>
        </w:rPr>
        <w:t xml:space="preserve">(Gen 1:27) </w:t>
      </w:r>
      <w:r w:rsidRPr="00280EBD">
        <w:rPr>
          <w:rFonts w:asciiTheme="minorHAnsi" w:hAnsiTheme="minorHAnsi" w:cs="Arial"/>
          <w:color w:val="auto"/>
        </w:rPr>
        <w:t xml:space="preserve">and is loved unconditionally by God. Everyone is equal </w:t>
      </w:r>
      <w:r w:rsidR="00280EBD" w:rsidRPr="00280EBD">
        <w:rPr>
          <w:rFonts w:asciiTheme="minorHAnsi" w:hAnsiTheme="minorHAnsi" w:cs="Arial"/>
          <w:color w:val="auto"/>
        </w:rPr>
        <w:t xml:space="preserve">in the sight of God </w:t>
      </w:r>
      <w:r w:rsidRPr="00280EBD">
        <w:rPr>
          <w:rFonts w:asciiTheme="minorHAnsi" w:hAnsiTheme="minorHAnsi" w:cs="Arial"/>
          <w:color w:val="auto"/>
        </w:rPr>
        <w:t xml:space="preserve">and </w:t>
      </w:r>
      <w:r w:rsidR="00280EBD" w:rsidRPr="00280EBD">
        <w:rPr>
          <w:rFonts w:asciiTheme="minorHAnsi" w:hAnsiTheme="minorHAnsi" w:cs="Arial"/>
          <w:color w:val="auto"/>
        </w:rPr>
        <w:t xml:space="preserve">therefore </w:t>
      </w:r>
      <w:r w:rsidRPr="00280EBD">
        <w:rPr>
          <w:rFonts w:asciiTheme="minorHAnsi" w:hAnsiTheme="minorHAnsi" w:cs="Arial"/>
          <w:color w:val="auto"/>
        </w:rPr>
        <w:t xml:space="preserve">we </w:t>
      </w:r>
      <w:r w:rsidR="00280EBD" w:rsidRPr="00280EBD">
        <w:rPr>
          <w:rFonts w:asciiTheme="minorHAnsi" w:hAnsiTheme="minorHAnsi" w:cs="Arial"/>
          <w:color w:val="auto"/>
        </w:rPr>
        <w:t>seek to love one another as Jesus loved others</w:t>
      </w:r>
      <w:r w:rsidRPr="00280EBD">
        <w:rPr>
          <w:rFonts w:asciiTheme="minorHAnsi" w:hAnsiTheme="minorHAnsi" w:cs="Arial"/>
          <w:color w:val="auto"/>
        </w:rPr>
        <w:t xml:space="preserve">. Our </w:t>
      </w:r>
      <w:r w:rsidR="00280EBD" w:rsidRPr="00280EBD">
        <w:rPr>
          <w:rFonts w:asciiTheme="minorHAnsi" w:hAnsiTheme="minorHAnsi" w:cs="Arial"/>
          <w:color w:val="auto"/>
        </w:rPr>
        <w:t>school is a place w</w:t>
      </w:r>
      <w:r w:rsidR="00E13829">
        <w:rPr>
          <w:rFonts w:asciiTheme="minorHAnsi" w:hAnsiTheme="minorHAnsi" w:cs="Arial"/>
          <w:color w:val="auto"/>
        </w:rPr>
        <w:t>here we seek to serve others so</w:t>
      </w:r>
      <w:r w:rsidR="00280EBD" w:rsidRPr="00280EBD">
        <w:rPr>
          <w:rFonts w:asciiTheme="minorHAnsi" w:hAnsiTheme="minorHAnsi" w:cs="Arial"/>
          <w:color w:val="auto"/>
        </w:rPr>
        <w:t xml:space="preserve"> </w:t>
      </w:r>
      <w:r w:rsidRPr="00280EBD">
        <w:rPr>
          <w:rFonts w:asciiTheme="minorHAnsi" w:hAnsiTheme="minorHAnsi" w:cs="Arial"/>
          <w:color w:val="auto"/>
        </w:rPr>
        <w:t xml:space="preserve">all </w:t>
      </w:r>
      <w:r w:rsidR="00280EBD">
        <w:rPr>
          <w:rFonts w:asciiTheme="minorHAnsi" w:hAnsiTheme="minorHAnsi" w:cs="Arial"/>
          <w:color w:val="auto"/>
        </w:rPr>
        <w:t xml:space="preserve">in </w:t>
      </w:r>
      <w:r w:rsidRPr="00280EBD">
        <w:rPr>
          <w:rFonts w:asciiTheme="minorHAnsi" w:hAnsiTheme="minorHAnsi" w:cs="Arial"/>
          <w:color w:val="auto"/>
        </w:rPr>
        <w:t>t</w:t>
      </w:r>
      <w:r w:rsidR="00280EBD">
        <w:rPr>
          <w:rFonts w:asciiTheme="minorHAnsi" w:hAnsiTheme="minorHAnsi" w:cs="Arial"/>
          <w:color w:val="auto"/>
        </w:rPr>
        <w:t>heir unique diff</w:t>
      </w:r>
      <w:r w:rsidR="00E13829">
        <w:rPr>
          <w:rFonts w:asciiTheme="minorHAnsi" w:hAnsiTheme="minorHAnsi" w:cs="Arial"/>
          <w:color w:val="auto"/>
        </w:rPr>
        <w:t>erence are</w:t>
      </w:r>
      <w:r w:rsidRPr="00280EBD">
        <w:rPr>
          <w:rFonts w:asciiTheme="minorHAnsi" w:hAnsiTheme="minorHAnsi" w:cs="Arial"/>
          <w:color w:val="auto"/>
        </w:rPr>
        <w:t xml:space="preserve"> able to thrive</w:t>
      </w:r>
      <w:r w:rsidR="00280EBD">
        <w:rPr>
          <w:rFonts w:asciiTheme="minorHAnsi" w:hAnsiTheme="minorHAnsi" w:cs="Arial"/>
          <w:color w:val="FF0000"/>
        </w:rPr>
        <w:t>.</w:t>
      </w:r>
      <w:r w:rsidRPr="00D8001D">
        <w:rPr>
          <w:rFonts w:asciiTheme="minorHAnsi" w:hAnsiTheme="minorHAnsi" w:cs="Arial"/>
          <w:color w:val="FF0000"/>
        </w:rPr>
        <w:t xml:space="preserve"> </w:t>
      </w:r>
    </w:p>
    <w:p w14:paraId="72064ADA" w14:textId="77777777" w:rsidR="00466DDB" w:rsidRPr="00D8001D" w:rsidRDefault="00466DDB" w:rsidP="00466DDB">
      <w:pPr>
        <w:spacing w:after="0" w:line="276" w:lineRule="auto"/>
        <w:rPr>
          <w:rFonts w:asciiTheme="minorHAnsi" w:eastAsiaTheme="minorHAnsi" w:hAnsiTheme="minorHAnsi" w:cs="UniversLTStd-BoldCn"/>
          <w:bCs/>
          <w:color w:val="FF0000"/>
        </w:rPr>
      </w:pPr>
    </w:p>
    <w:p w14:paraId="76727857" w14:textId="77777777" w:rsidR="0048561C" w:rsidRPr="00E06759" w:rsidRDefault="00466DDB" w:rsidP="00466DDB">
      <w:pPr>
        <w:spacing w:after="0" w:line="276" w:lineRule="auto"/>
        <w:rPr>
          <w:rFonts w:asciiTheme="minorHAnsi" w:eastAsiaTheme="minorHAnsi" w:hAnsiTheme="minorHAnsi" w:cs="Arial"/>
          <w:noProof/>
          <w:color w:val="auto"/>
          <w:lang w:eastAsia="en-GB"/>
        </w:rPr>
      </w:pPr>
      <w:r w:rsidRPr="00280EBD">
        <w:rPr>
          <w:rFonts w:asciiTheme="minorHAnsi" w:hAnsiTheme="minorHAnsi" w:cs="Arial"/>
          <w:color w:val="auto"/>
        </w:rPr>
        <w:t xml:space="preserve">We are committed to promoting the understanding of the principles and practices of equality – </w:t>
      </w:r>
      <w:r w:rsidRPr="00280EBD">
        <w:rPr>
          <w:rFonts w:asciiTheme="minorHAnsi" w:eastAsiaTheme="minorHAnsi" w:hAnsiTheme="minorHAnsi" w:cs="Arial"/>
          <w:noProof/>
          <w:color w:val="auto"/>
          <w:lang w:eastAsia="en-GB"/>
        </w:rPr>
        <w:t xml:space="preserve">treating all members of our school community as individuals, according to their needs, with an awareness of our diverse society and appreciating the value of difference. We actively seek to challenge discrimination and we promote an anti-bullying stance which makes clear the unacceptability of </w:t>
      </w:r>
      <w:r w:rsidR="00280EBD" w:rsidRPr="00C37586">
        <w:rPr>
          <w:rFonts w:asciiTheme="minorHAnsi" w:eastAsiaTheme="minorHAnsi" w:hAnsiTheme="minorHAnsi" w:cs="Arial"/>
          <w:noProof/>
          <w:color w:val="auto"/>
          <w:lang w:eastAsia="en-GB"/>
        </w:rPr>
        <w:t>discrimination</w:t>
      </w:r>
      <w:r w:rsidR="00C14155" w:rsidRPr="00C37586">
        <w:rPr>
          <w:rFonts w:asciiTheme="minorHAnsi" w:eastAsiaTheme="minorHAnsi" w:hAnsiTheme="minorHAnsi" w:cs="Arial"/>
          <w:noProof/>
          <w:color w:val="auto"/>
          <w:lang w:eastAsia="en-GB"/>
        </w:rPr>
        <w:t xml:space="preserve"> and draws on advice issued in the Valuing All God’s Children report</w:t>
      </w:r>
      <w:r w:rsidR="00E06759">
        <w:rPr>
          <w:rFonts w:asciiTheme="minorHAnsi" w:eastAsiaTheme="minorHAnsi" w:hAnsiTheme="minorHAnsi" w:cs="Arial"/>
          <w:noProof/>
          <w:color w:val="auto"/>
          <w:lang w:eastAsia="en-GB"/>
        </w:rPr>
        <w:t xml:space="preserve"> (Autumn 2017</w:t>
      </w:r>
    </w:p>
    <w:p w14:paraId="207F9838" w14:textId="77777777" w:rsidR="00466DDB" w:rsidRPr="00820E2E" w:rsidRDefault="00466DDB" w:rsidP="00A9477C">
      <w:pPr>
        <w:pStyle w:val="ListParagraph"/>
        <w:numPr>
          <w:ilvl w:val="0"/>
          <w:numId w:val="12"/>
        </w:numPr>
        <w:spacing w:after="0" w:line="276" w:lineRule="auto"/>
        <w:ind w:left="284" w:hanging="284"/>
        <w:rPr>
          <w:rFonts w:asciiTheme="minorHAnsi" w:hAnsiTheme="minorHAnsi" w:cs="Arial"/>
          <w:b/>
          <w:color w:val="auto"/>
          <w:sz w:val="32"/>
          <w:szCs w:val="32"/>
        </w:rPr>
      </w:pPr>
      <w:r w:rsidRPr="00820E2E">
        <w:rPr>
          <w:rFonts w:asciiTheme="minorHAnsi" w:hAnsiTheme="minorHAnsi" w:cs="Arial"/>
          <w:b/>
          <w:color w:val="auto"/>
          <w:sz w:val="24"/>
          <w:szCs w:val="32"/>
        </w:rPr>
        <w:lastRenderedPageBreak/>
        <w:t xml:space="preserve">Legal framework </w:t>
      </w:r>
    </w:p>
    <w:p w14:paraId="59FF6480" w14:textId="77777777" w:rsidR="00466DDB" w:rsidRPr="00D8001D" w:rsidRDefault="00466DDB" w:rsidP="00466DDB">
      <w:pPr>
        <w:spacing w:after="0" w:line="276" w:lineRule="auto"/>
        <w:rPr>
          <w:rFonts w:asciiTheme="minorHAnsi" w:hAnsiTheme="minorHAnsi" w:cs="Arial"/>
          <w:color w:val="auto"/>
        </w:rPr>
      </w:pPr>
      <w:r w:rsidRPr="00D8001D">
        <w:rPr>
          <w:rFonts w:asciiTheme="minorHAnsi" w:hAnsiTheme="minorHAnsi" w:cs="Arial"/>
          <w:color w:val="auto"/>
        </w:rPr>
        <w:br/>
        <w:t xml:space="preserve">We welcome our duties under the Equality Act 2010 to eliminate discrimination, advance equality of opportunity and foster good relations in relation to </w:t>
      </w:r>
      <w:r w:rsidR="00346104">
        <w:rPr>
          <w:rFonts w:asciiTheme="minorHAnsi" w:hAnsiTheme="minorHAnsi" w:cs="Arial"/>
          <w:color w:val="auto"/>
        </w:rPr>
        <w:t>protected characteristics listed in the act.</w:t>
      </w:r>
    </w:p>
    <w:p w14:paraId="35BF5945" w14:textId="77777777" w:rsidR="00466DDB" w:rsidRPr="00D8001D" w:rsidRDefault="00466DDB" w:rsidP="00466DDB">
      <w:pPr>
        <w:spacing w:after="0" w:line="276" w:lineRule="auto"/>
        <w:rPr>
          <w:rFonts w:asciiTheme="minorHAnsi" w:hAnsiTheme="minorHAnsi" w:cs="Arial"/>
          <w:color w:val="auto"/>
        </w:rPr>
      </w:pPr>
    </w:p>
    <w:p w14:paraId="08D06C95" w14:textId="77777777" w:rsidR="00466DDB" w:rsidRPr="00D8001D" w:rsidRDefault="00466DDB" w:rsidP="00466DDB">
      <w:pPr>
        <w:spacing w:after="0" w:line="276" w:lineRule="auto"/>
        <w:rPr>
          <w:rFonts w:asciiTheme="minorHAnsi" w:hAnsiTheme="minorHAnsi" w:cs="Arial"/>
          <w:color w:val="auto"/>
        </w:rPr>
      </w:pPr>
      <w:r w:rsidRPr="00D8001D">
        <w:rPr>
          <w:rFonts w:asciiTheme="minorHAnsi" w:hAnsiTheme="minorHAnsi" w:cs="Arial"/>
          <w:color w:val="auto"/>
        </w:rPr>
        <w:t xml:space="preserve">We welcome our duty under the Education and Inspections Act 2006 to promote community cohesion. </w:t>
      </w:r>
    </w:p>
    <w:p w14:paraId="3EE252AA" w14:textId="77777777" w:rsidR="00466DDB" w:rsidRPr="00D8001D" w:rsidRDefault="00466DDB" w:rsidP="00466DDB">
      <w:pPr>
        <w:spacing w:after="0" w:line="276" w:lineRule="auto"/>
        <w:rPr>
          <w:rFonts w:asciiTheme="minorHAnsi" w:hAnsiTheme="minorHAnsi" w:cs="Arial"/>
          <w:color w:val="auto"/>
        </w:rPr>
      </w:pPr>
    </w:p>
    <w:p w14:paraId="0B8A28FD" w14:textId="77777777" w:rsidR="00466DDB" w:rsidRPr="00D8001D" w:rsidRDefault="00466DDB" w:rsidP="00466DDB">
      <w:pPr>
        <w:spacing w:after="0" w:line="276" w:lineRule="auto"/>
        <w:rPr>
          <w:rFonts w:asciiTheme="minorHAnsi" w:hAnsiTheme="minorHAnsi"/>
          <w:color w:val="auto"/>
        </w:rPr>
      </w:pPr>
      <w:r w:rsidRPr="00D8001D">
        <w:rPr>
          <w:rFonts w:asciiTheme="minorHAnsi" w:hAnsiTheme="minorHAnsi"/>
          <w:color w:val="auto"/>
        </w:rPr>
        <w:t>We recognise that these duties reflect international human rights standards as expressed in the UN Convention on the Rights of the Child, the UN Convention on the Rights of People with Disabilities, and the Human Rights Act 1998.</w:t>
      </w:r>
    </w:p>
    <w:p w14:paraId="4E533499" w14:textId="77777777" w:rsidR="00466DDB" w:rsidRPr="00D8001D" w:rsidRDefault="00466DDB" w:rsidP="00466DDB">
      <w:pPr>
        <w:spacing w:after="0" w:line="276" w:lineRule="auto"/>
        <w:rPr>
          <w:rFonts w:asciiTheme="minorHAnsi" w:hAnsiTheme="minorHAnsi"/>
          <w:color w:val="auto"/>
        </w:rPr>
      </w:pPr>
    </w:p>
    <w:p w14:paraId="69159E62" w14:textId="77777777" w:rsidR="00466DDB" w:rsidRPr="00820E2E" w:rsidRDefault="00466DDB" w:rsidP="00466DDB">
      <w:pPr>
        <w:spacing w:after="0" w:line="276" w:lineRule="auto"/>
        <w:rPr>
          <w:rFonts w:asciiTheme="minorHAnsi" w:hAnsiTheme="minorHAnsi" w:cs="Arial"/>
          <w:color w:val="auto"/>
        </w:rPr>
      </w:pPr>
    </w:p>
    <w:p w14:paraId="7D69F668" w14:textId="77777777" w:rsidR="00466DDB" w:rsidRPr="00820E2E" w:rsidRDefault="00466DDB" w:rsidP="00A9477C">
      <w:pPr>
        <w:pStyle w:val="ListParagraph"/>
        <w:numPr>
          <w:ilvl w:val="0"/>
          <w:numId w:val="12"/>
        </w:numPr>
        <w:spacing w:after="0" w:line="276" w:lineRule="auto"/>
        <w:ind w:left="284" w:hanging="284"/>
        <w:rPr>
          <w:rFonts w:asciiTheme="minorHAnsi" w:hAnsiTheme="minorHAnsi" w:cs="Arial"/>
          <w:b/>
          <w:color w:val="auto"/>
          <w:sz w:val="24"/>
          <w:szCs w:val="24"/>
        </w:rPr>
      </w:pPr>
      <w:r w:rsidRPr="00820E2E">
        <w:rPr>
          <w:rFonts w:asciiTheme="minorHAnsi" w:hAnsiTheme="minorHAnsi" w:cs="Arial"/>
          <w:b/>
          <w:color w:val="auto"/>
          <w:sz w:val="24"/>
          <w:szCs w:val="24"/>
        </w:rPr>
        <w:t>Guiding principles</w:t>
      </w:r>
    </w:p>
    <w:p w14:paraId="651EE7B2" w14:textId="77777777" w:rsidR="00346104" w:rsidRDefault="00466DDB" w:rsidP="00346104">
      <w:r w:rsidRPr="00D8001D">
        <w:rPr>
          <w:rFonts w:asciiTheme="minorHAnsi" w:hAnsiTheme="minorHAnsi"/>
          <w:bCs/>
        </w:rPr>
        <w:br/>
      </w:r>
      <w:r w:rsidR="00346104">
        <w:t>Over Millennia Christian faith has pioneered equality as Jesus was radical in His welcome of all.  So our approach to equality is based on the following key principles:</w:t>
      </w:r>
    </w:p>
    <w:p w14:paraId="6DAB7180" w14:textId="77777777" w:rsidR="0067170B" w:rsidRPr="00D8001D" w:rsidRDefault="00346104" w:rsidP="0067170B">
      <w:pPr>
        <w:autoSpaceDE w:val="0"/>
        <w:autoSpaceDN w:val="0"/>
        <w:adjustRightInd w:val="0"/>
        <w:spacing w:after="0"/>
        <w:rPr>
          <w:rFonts w:asciiTheme="minorHAnsi" w:hAnsiTheme="minorHAnsi" w:cs="TTE2F97348t00"/>
          <w:b/>
          <w:color w:val="000000"/>
        </w:rPr>
      </w:pPr>
      <w:r>
        <w:rPr>
          <w:rFonts w:asciiTheme="minorHAnsi" w:hAnsiTheme="minorHAnsi" w:cs="TTE2F97348t00"/>
          <w:b/>
          <w:color w:val="000000"/>
        </w:rPr>
        <w:t xml:space="preserve">Everyone is equal, </w:t>
      </w:r>
      <w:r w:rsidR="00D8001D">
        <w:rPr>
          <w:rFonts w:asciiTheme="minorHAnsi" w:hAnsiTheme="minorHAnsi" w:cs="TTE2F97348t00"/>
          <w:b/>
          <w:color w:val="000000"/>
        </w:rPr>
        <w:t>as we are known and loved by God unconditionally.</w:t>
      </w:r>
    </w:p>
    <w:p w14:paraId="652E3388" w14:textId="77777777" w:rsidR="0067170B" w:rsidRPr="00D8001D" w:rsidRDefault="0067170B" w:rsidP="00D8001D">
      <w:pPr>
        <w:autoSpaceDE w:val="0"/>
        <w:autoSpaceDN w:val="0"/>
        <w:adjustRightInd w:val="0"/>
        <w:spacing w:after="0"/>
        <w:rPr>
          <w:rFonts w:asciiTheme="minorHAnsi" w:hAnsiTheme="minorHAnsi" w:cs="TTE30C2730t00"/>
          <w:color w:val="000000"/>
        </w:rPr>
      </w:pPr>
      <w:r w:rsidRPr="00D8001D">
        <w:rPr>
          <w:rFonts w:asciiTheme="minorHAnsi" w:hAnsiTheme="minorHAnsi" w:cs="TTE30C2730t00"/>
          <w:color w:val="000000"/>
        </w:rPr>
        <w:t xml:space="preserve">We see all </w:t>
      </w:r>
      <w:r w:rsidR="00D8001D">
        <w:rPr>
          <w:rFonts w:asciiTheme="minorHAnsi" w:hAnsiTheme="minorHAnsi" w:cs="TTE30C2730t00"/>
          <w:color w:val="000000"/>
        </w:rPr>
        <w:t xml:space="preserve">members of our school community as equal </w:t>
      </w:r>
      <w:r w:rsidR="00DA310C">
        <w:rPr>
          <w:rFonts w:asciiTheme="minorHAnsi" w:hAnsiTheme="minorHAnsi" w:cs="TTE30C2730t00"/>
          <w:color w:val="000000"/>
        </w:rPr>
        <w:t>and have due regard to the protected characteristics of</w:t>
      </w:r>
      <w:r w:rsidR="00D8001D">
        <w:rPr>
          <w:rFonts w:asciiTheme="minorHAnsi" w:hAnsiTheme="minorHAnsi" w:cs="TTE30C2730t00"/>
          <w:color w:val="000000"/>
        </w:rPr>
        <w:t>:</w:t>
      </w:r>
    </w:p>
    <w:p w14:paraId="387BE84F" w14:textId="77777777" w:rsidR="00D911C2" w:rsidRDefault="00D911C2" w:rsidP="00A9477C">
      <w:pPr>
        <w:pStyle w:val="ListParagraph"/>
        <w:numPr>
          <w:ilvl w:val="0"/>
          <w:numId w:val="15"/>
        </w:numPr>
        <w:autoSpaceDE w:val="0"/>
        <w:autoSpaceDN w:val="0"/>
        <w:adjustRightInd w:val="0"/>
        <w:spacing w:after="0"/>
        <w:rPr>
          <w:rFonts w:asciiTheme="minorHAnsi" w:hAnsiTheme="minorHAnsi" w:cs="TTE30C2730t00"/>
          <w:color w:val="000000"/>
        </w:rPr>
      </w:pPr>
      <w:r>
        <w:rPr>
          <w:rFonts w:asciiTheme="minorHAnsi" w:hAnsiTheme="minorHAnsi" w:cs="TTE30C2730t00"/>
          <w:color w:val="000000"/>
        </w:rPr>
        <w:t>age</w:t>
      </w:r>
    </w:p>
    <w:p w14:paraId="048BFADD" w14:textId="77777777" w:rsidR="0067170B" w:rsidRPr="00D8001D" w:rsidRDefault="00D8001D" w:rsidP="00A9477C">
      <w:pPr>
        <w:pStyle w:val="ListParagraph"/>
        <w:numPr>
          <w:ilvl w:val="0"/>
          <w:numId w:val="15"/>
        </w:numPr>
        <w:autoSpaceDE w:val="0"/>
        <w:autoSpaceDN w:val="0"/>
        <w:adjustRightInd w:val="0"/>
        <w:spacing w:after="0"/>
        <w:rPr>
          <w:rFonts w:asciiTheme="minorHAnsi" w:hAnsiTheme="minorHAnsi" w:cs="TTE30C2730t00"/>
          <w:color w:val="000000"/>
        </w:rPr>
      </w:pPr>
      <w:r>
        <w:rPr>
          <w:rFonts w:asciiTheme="minorHAnsi" w:hAnsiTheme="minorHAnsi" w:cs="TTE30C2730t00"/>
          <w:color w:val="000000"/>
        </w:rPr>
        <w:t>disability</w:t>
      </w:r>
    </w:p>
    <w:p w14:paraId="0923B3CD" w14:textId="77777777" w:rsidR="0067170B" w:rsidRDefault="0067170B" w:rsidP="00A9477C">
      <w:pPr>
        <w:pStyle w:val="ListParagraph"/>
        <w:numPr>
          <w:ilvl w:val="0"/>
          <w:numId w:val="15"/>
        </w:numPr>
        <w:autoSpaceDE w:val="0"/>
        <w:autoSpaceDN w:val="0"/>
        <w:adjustRightInd w:val="0"/>
        <w:spacing w:after="0"/>
        <w:rPr>
          <w:rFonts w:asciiTheme="minorHAnsi" w:hAnsiTheme="minorHAnsi" w:cs="TTE30C2730t00"/>
          <w:color w:val="000000"/>
        </w:rPr>
      </w:pPr>
      <w:r w:rsidRPr="00D8001D">
        <w:rPr>
          <w:rFonts w:asciiTheme="minorHAnsi" w:hAnsiTheme="minorHAnsi" w:cs="TTE30C2730t00"/>
          <w:color w:val="000000"/>
        </w:rPr>
        <w:t>ethnicity, culture, national origin or national status</w:t>
      </w:r>
    </w:p>
    <w:p w14:paraId="39B565D6" w14:textId="77777777" w:rsidR="00D911C2" w:rsidRPr="00D8001D" w:rsidRDefault="00D911C2" w:rsidP="00A9477C">
      <w:pPr>
        <w:pStyle w:val="ListParagraph"/>
        <w:numPr>
          <w:ilvl w:val="0"/>
          <w:numId w:val="15"/>
        </w:numPr>
        <w:autoSpaceDE w:val="0"/>
        <w:autoSpaceDN w:val="0"/>
        <w:adjustRightInd w:val="0"/>
        <w:spacing w:after="0"/>
        <w:rPr>
          <w:rFonts w:asciiTheme="minorHAnsi" w:hAnsiTheme="minorHAnsi" w:cs="TTE30C2730t00"/>
          <w:color w:val="000000"/>
        </w:rPr>
      </w:pPr>
      <w:r>
        <w:rPr>
          <w:rFonts w:asciiTheme="minorHAnsi" w:hAnsiTheme="minorHAnsi" w:cs="TTE30C2730t00"/>
          <w:color w:val="000000"/>
        </w:rPr>
        <w:t>marriage and civil partnership</w:t>
      </w:r>
    </w:p>
    <w:p w14:paraId="7F109C94" w14:textId="77777777" w:rsidR="0067170B" w:rsidRPr="00D8001D" w:rsidRDefault="0067170B" w:rsidP="00A9477C">
      <w:pPr>
        <w:pStyle w:val="ListParagraph"/>
        <w:numPr>
          <w:ilvl w:val="0"/>
          <w:numId w:val="15"/>
        </w:numPr>
        <w:autoSpaceDE w:val="0"/>
        <w:autoSpaceDN w:val="0"/>
        <w:adjustRightInd w:val="0"/>
        <w:spacing w:after="0"/>
        <w:rPr>
          <w:rFonts w:asciiTheme="minorHAnsi" w:hAnsiTheme="minorHAnsi" w:cs="TTE30C2730t00"/>
          <w:color w:val="000000"/>
        </w:rPr>
      </w:pPr>
      <w:r w:rsidRPr="00D8001D">
        <w:rPr>
          <w:rFonts w:asciiTheme="minorHAnsi" w:hAnsiTheme="minorHAnsi" w:cs="TTE30C2730t00"/>
          <w:color w:val="000000"/>
        </w:rPr>
        <w:t xml:space="preserve">gender </w:t>
      </w:r>
      <w:r w:rsidR="00162505">
        <w:rPr>
          <w:rFonts w:asciiTheme="minorHAnsi" w:hAnsiTheme="minorHAnsi" w:cs="TTE30C2730t00"/>
          <w:color w:val="000000"/>
        </w:rPr>
        <w:t>or</w:t>
      </w:r>
      <w:r w:rsidRPr="00D8001D">
        <w:rPr>
          <w:rFonts w:asciiTheme="minorHAnsi" w:hAnsiTheme="minorHAnsi" w:cs="TTE30C2730t00"/>
          <w:color w:val="000000"/>
        </w:rPr>
        <w:t xml:space="preserve"> gender identity</w:t>
      </w:r>
    </w:p>
    <w:p w14:paraId="3B53D1CD" w14:textId="77777777" w:rsidR="0067170B" w:rsidRPr="00D8001D" w:rsidRDefault="00162505" w:rsidP="00A9477C">
      <w:pPr>
        <w:pStyle w:val="ListParagraph"/>
        <w:numPr>
          <w:ilvl w:val="0"/>
          <w:numId w:val="15"/>
        </w:numPr>
        <w:autoSpaceDE w:val="0"/>
        <w:autoSpaceDN w:val="0"/>
        <w:adjustRightInd w:val="0"/>
        <w:spacing w:after="0"/>
        <w:rPr>
          <w:rFonts w:asciiTheme="minorHAnsi" w:hAnsiTheme="minorHAnsi" w:cs="TTE30C2730t00"/>
          <w:color w:val="000000"/>
        </w:rPr>
      </w:pPr>
      <w:r>
        <w:rPr>
          <w:rFonts w:asciiTheme="minorHAnsi" w:hAnsiTheme="minorHAnsi" w:cs="TTE30C2730t00"/>
          <w:color w:val="000000"/>
        </w:rPr>
        <w:t>religion or belief</w:t>
      </w:r>
    </w:p>
    <w:p w14:paraId="19A47F04" w14:textId="77777777" w:rsidR="0067170B" w:rsidRDefault="00D911C2" w:rsidP="00A9477C">
      <w:pPr>
        <w:pStyle w:val="ListParagraph"/>
        <w:numPr>
          <w:ilvl w:val="0"/>
          <w:numId w:val="15"/>
        </w:numPr>
        <w:autoSpaceDE w:val="0"/>
        <w:autoSpaceDN w:val="0"/>
        <w:adjustRightInd w:val="0"/>
        <w:spacing w:after="0"/>
        <w:rPr>
          <w:rFonts w:asciiTheme="minorHAnsi" w:hAnsiTheme="minorHAnsi" w:cs="TTE30C2730t00"/>
          <w:color w:val="000000"/>
        </w:rPr>
      </w:pPr>
      <w:r>
        <w:rPr>
          <w:rFonts w:asciiTheme="minorHAnsi" w:hAnsiTheme="minorHAnsi" w:cs="TTE30C2730t00"/>
          <w:color w:val="000000"/>
        </w:rPr>
        <w:t xml:space="preserve">sexual identity </w:t>
      </w:r>
    </w:p>
    <w:p w14:paraId="56A97240" w14:textId="77777777" w:rsidR="00D911C2" w:rsidRPr="00D8001D" w:rsidRDefault="00D911C2" w:rsidP="00A9477C">
      <w:pPr>
        <w:pStyle w:val="ListParagraph"/>
        <w:numPr>
          <w:ilvl w:val="0"/>
          <w:numId w:val="15"/>
        </w:numPr>
        <w:autoSpaceDE w:val="0"/>
        <w:autoSpaceDN w:val="0"/>
        <w:adjustRightInd w:val="0"/>
        <w:spacing w:after="0"/>
        <w:rPr>
          <w:rFonts w:asciiTheme="minorHAnsi" w:hAnsiTheme="minorHAnsi" w:cs="TTE30C2730t00"/>
          <w:color w:val="000000"/>
        </w:rPr>
      </w:pPr>
      <w:r>
        <w:rPr>
          <w:rFonts w:asciiTheme="minorHAnsi" w:hAnsiTheme="minorHAnsi" w:cs="TTE30C2730t00"/>
          <w:color w:val="000000"/>
        </w:rPr>
        <w:t>pregnancy and</w:t>
      </w:r>
      <w:r w:rsidRPr="00D911C2">
        <w:rPr>
          <w:rFonts w:asciiTheme="minorHAnsi" w:hAnsiTheme="minorHAnsi" w:cs="TTE30C2730t00"/>
          <w:color w:val="000000"/>
        </w:rPr>
        <w:t xml:space="preserve"> </w:t>
      </w:r>
      <w:r>
        <w:rPr>
          <w:rFonts w:asciiTheme="minorHAnsi" w:hAnsiTheme="minorHAnsi" w:cs="TTE30C2730t00"/>
          <w:color w:val="000000"/>
        </w:rPr>
        <w:t>maternity</w:t>
      </w:r>
    </w:p>
    <w:p w14:paraId="3D90EB20" w14:textId="77777777" w:rsidR="0067170B" w:rsidRPr="00D8001D" w:rsidRDefault="0067170B" w:rsidP="0067170B">
      <w:pPr>
        <w:autoSpaceDE w:val="0"/>
        <w:autoSpaceDN w:val="0"/>
        <w:adjustRightInd w:val="0"/>
        <w:spacing w:after="0"/>
        <w:ind w:left="1440"/>
        <w:rPr>
          <w:rFonts w:asciiTheme="minorHAnsi" w:hAnsiTheme="minorHAnsi" w:cs="TTE30C2730t00"/>
          <w:color w:val="000000"/>
        </w:rPr>
      </w:pPr>
    </w:p>
    <w:p w14:paraId="7B98F759" w14:textId="77777777" w:rsidR="0067170B" w:rsidRDefault="0067170B" w:rsidP="0067170B">
      <w:pPr>
        <w:autoSpaceDE w:val="0"/>
        <w:autoSpaceDN w:val="0"/>
        <w:adjustRightInd w:val="0"/>
        <w:spacing w:after="0"/>
        <w:rPr>
          <w:rFonts w:asciiTheme="minorHAnsi" w:hAnsiTheme="minorHAnsi" w:cs="TTE2F97348t00"/>
          <w:b/>
          <w:color w:val="000000"/>
        </w:rPr>
      </w:pPr>
      <w:r w:rsidRPr="00162505">
        <w:rPr>
          <w:rFonts w:asciiTheme="minorHAnsi" w:hAnsiTheme="minorHAnsi" w:cs="TTE2F97348t00"/>
          <w:b/>
          <w:color w:val="000000"/>
        </w:rPr>
        <w:t>We recognise and respect difference.</w:t>
      </w:r>
    </w:p>
    <w:p w14:paraId="36561189" w14:textId="77777777" w:rsidR="00346104" w:rsidRDefault="0067170B" w:rsidP="00D911C2">
      <w:pPr>
        <w:autoSpaceDE w:val="0"/>
        <w:autoSpaceDN w:val="0"/>
        <w:adjustRightInd w:val="0"/>
        <w:spacing w:after="0"/>
        <w:rPr>
          <w:rFonts w:asciiTheme="minorHAnsi" w:hAnsiTheme="minorHAnsi" w:cs="TTE30C2730t00"/>
        </w:rPr>
      </w:pPr>
      <w:r w:rsidRPr="00D8001D">
        <w:rPr>
          <w:rFonts w:asciiTheme="minorHAnsi" w:hAnsiTheme="minorHAnsi" w:cs="TTE30C2730t00"/>
          <w:color w:val="000000"/>
        </w:rPr>
        <w:t>Treating pe</w:t>
      </w:r>
      <w:r w:rsidR="00686D52">
        <w:rPr>
          <w:rFonts w:asciiTheme="minorHAnsi" w:hAnsiTheme="minorHAnsi" w:cs="TTE30C2730t00"/>
          <w:color w:val="000000"/>
        </w:rPr>
        <w:t>ople equally</w:t>
      </w:r>
      <w:r w:rsidRPr="00D8001D">
        <w:rPr>
          <w:rFonts w:asciiTheme="minorHAnsi" w:hAnsiTheme="minorHAnsi" w:cs="TTE30C2730t00"/>
          <w:color w:val="000000"/>
        </w:rPr>
        <w:t xml:space="preserve"> does n</w:t>
      </w:r>
      <w:r w:rsidR="00162505">
        <w:rPr>
          <w:rFonts w:asciiTheme="minorHAnsi" w:hAnsiTheme="minorHAnsi" w:cs="TTE30C2730t00"/>
          <w:color w:val="000000"/>
        </w:rPr>
        <w:t xml:space="preserve">ot necessarily involve treating </w:t>
      </w:r>
      <w:r w:rsidRPr="00D8001D">
        <w:rPr>
          <w:rFonts w:asciiTheme="minorHAnsi" w:hAnsiTheme="minorHAnsi" w:cs="TTE30C2730t00"/>
          <w:color w:val="000000"/>
        </w:rPr>
        <w:t>them all the same. Our policies, procedures and activit</w:t>
      </w:r>
      <w:r w:rsidR="00162505">
        <w:rPr>
          <w:rFonts w:asciiTheme="minorHAnsi" w:hAnsiTheme="minorHAnsi" w:cs="TTE30C2730t00"/>
          <w:color w:val="000000"/>
        </w:rPr>
        <w:t xml:space="preserve">ies must not discriminate </w:t>
      </w:r>
      <w:r w:rsidRPr="00D8001D">
        <w:rPr>
          <w:rFonts w:asciiTheme="minorHAnsi" w:hAnsiTheme="minorHAnsi" w:cs="TTE30C2730t00"/>
          <w:color w:val="000000"/>
        </w:rPr>
        <w:t xml:space="preserve">but must nevertheless take account of differences </w:t>
      </w:r>
      <w:r w:rsidR="00162505">
        <w:rPr>
          <w:rFonts w:asciiTheme="minorHAnsi" w:hAnsiTheme="minorHAnsi" w:cs="TTE30C2730t00"/>
          <w:color w:val="000000"/>
        </w:rPr>
        <w:t xml:space="preserve">of life-experience, outlook and </w:t>
      </w:r>
      <w:r w:rsidRPr="00D8001D">
        <w:rPr>
          <w:rFonts w:asciiTheme="minorHAnsi" w:hAnsiTheme="minorHAnsi" w:cs="TTE30C2730t00"/>
          <w:color w:val="000000"/>
        </w:rPr>
        <w:t>background, and in the kinds of barrier and disadvantage which people may face,</w:t>
      </w:r>
      <w:r w:rsidR="00346104">
        <w:rPr>
          <w:rFonts w:asciiTheme="minorHAnsi" w:hAnsiTheme="minorHAnsi" w:cs="TTE30C2730t00"/>
          <w:color w:val="000000"/>
        </w:rPr>
        <w:t xml:space="preserve"> </w:t>
      </w:r>
      <w:r w:rsidR="00D911C2">
        <w:rPr>
          <w:rFonts w:asciiTheme="minorHAnsi" w:hAnsiTheme="minorHAnsi" w:cs="TTE30C2730t00"/>
          <w:color w:val="000000"/>
        </w:rPr>
        <w:t xml:space="preserve">in relation to </w:t>
      </w:r>
      <w:r w:rsidR="00D911C2" w:rsidRPr="00D911C2">
        <w:rPr>
          <w:rFonts w:asciiTheme="minorHAnsi" w:hAnsiTheme="minorHAnsi" w:cs="TTE30C2730t00"/>
        </w:rPr>
        <w:t>protected charact</w:t>
      </w:r>
      <w:r w:rsidR="00D911C2">
        <w:rPr>
          <w:rFonts w:asciiTheme="minorHAnsi" w:hAnsiTheme="minorHAnsi" w:cs="TTE30C2730t00"/>
        </w:rPr>
        <w:t>er</w:t>
      </w:r>
      <w:r w:rsidR="00D911C2" w:rsidRPr="00D911C2">
        <w:rPr>
          <w:rFonts w:asciiTheme="minorHAnsi" w:hAnsiTheme="minorHAnsi" w:cs="TTE30C2730t00"/>
        </w:rPr>
        <w:t>istics</w:t>
      </w:r>
      <w:r w:rsidR="00D911C2">
        <w:rPr>
          <w:rFonts w:asciiTheme="minorHAnsi" w:hAnsiTheme="minorHAnsi" w:cs="TTE30C2730t00"/>
        </w:rPr>
        <w:t>.</w:t>
      </w:r>
    </w:p>
    <w:p w14:paraId="1EEB8685" w14:textId="77777777" w:rsidR="0067170B" w:rsidRPr="00DA310C" w:rsidRDefault="00346104" w:rsidP="00346104">
      <w:pPr>
        <w:pStyle w:val="ListParagraph"/>
        <w:autoSpaceDE w:val="0"/>
        <w:autoSpaceDN w:val="0"/>
        <w:adjustRightInd w:val="0"/>
        <w:spacing w:after="0"/>
        <w:rPr>
          <w:rFonts w:asciiTheme="minorHAnsi" w:hAnsiTheme="minorHAnsi" w:cs="TTE30C2730t00"/>
        </w:rPr>
      </w:pPr>
      <w:r w:rsidRPr="00DA310C">
        <w:rPr>
          <w:rFonts w:asciiTheme="minorHAnsi" w:hAnsiTheme="minorHAnsi" w:cs="TTE30C2730t00"/>
        </w:rPr>
        <w:t xml:space="preserve"> </w:t>
      </w:r>
    </w:p>
    <w:p w14:paraId="4C94564F" w14:textId="77777777" w:rsidR="0067170B" w:rsidRPr="00CA1A99" w:rsidRDefault="0067170B" w:rsidP="0067170B">
      <w:pPr>
        <w:autoSpaceDE w:val="0"/>
        <w:autoSpaceDN w:val="0"/>
        <w:adjustRightInd w:val="0"/>
        <w:spacing w:after="0"/>
        <w:rPr>
          <w:rFonts w:asciiTheme="minorHAnsi" w:hAnsiTheme="minorHAnsi" w:cs="TTE2F97348t00"/>
          <w:b/>
        </w:rPr>
      </w:pPr>
      <w:r w:rsidRPr="00CA1A99">
        <w:rPr>
          <w:rFonts w:asciiTheme="minorHAnsi" w:hAnsiTheme="minorHAnsi" w:cs="TTE2F97348t00"/>
          <w:b/>
        </w:rPr>
        <w:t>We observe good equalities practice in staff recruitment, retention and development.</w:t>
      </w:r>
    </w:p>
    <w:p w14:paraId="71C0052A" w14:textId="77777777" w:rsidR="0067170B" w:rsidRPr="00D8001D" w:rsidRDefault="0067170B" w:rsidP="0067170B">
      <w:pPr>
        <w:autoSpaceDE w:val="0"/>
        <w:autoSpaceDN w:val="0"/>
        <w:adjustRightInd w:val="0"/>
        <w:spacing w:after="0"/>
        <w:rPr>
          <w:rFonts w:asciiTheme="minorHAnsi" w:hAnsiTheme="minorHAnsi" w:cs="TTE30C2730t00"/>
        </w:rPr>
      </w:pPr>
      <w:r w:rsidRPr="00D8001D">
        <w:rPr>
          <w:rFonts w:asciiTheme="minorHAnsi" w:hAnsiTheme="minorHAnsi" w:cs="TTE30C2730t00"/>
        </w:rPr>
        <w:t>We ensure that policies and procedures should benefit all employees and potential employees, for example in recruitment and promotion, and in cont</w:t>
      </w:r>
      <w:r w:rsidR="00686D52">
        <w:rPr>
          <w:rFonts w:asciiTheme="minorHAnsi" w:hAnsiTheme="minorHAnsi" w:cs="TTE30C2730t00"/>
        </w:rPr>
        <w:t xml:space="preserve">inuing professional development. We recognise that certain roles in school will have </w:t>
      </w:r>
      <w:r w:rsidR="00DA310C">
        <w:rPr>
          <w:rFonts w:asciiTheme="minorHAnsi" w:hAnsiTheme="minorHAnsi" w:cs="TTE30C2730t00"/>
        </w:rPr>
        <w:t>genuine</w:t>
      </w:r>
      <w:r w:rsidR="00686D52">
        <w:rPr>
          <w:rFonts w:asciiTheme="minorHAnsi" w:hAnsiTheme="minorHAnsi" w:cs="TTE30C2730t00"/>
        </w:rPr>
        <w:t xml:space="preserve"> occupational </w:t>
      </w:r>
      <w:r w:rsidR="00DA310C">
        <w:rPr>
          <w:rFonts w:asciiTheme="minorHAnsi" w:hAnsiTheme="minorHAnsi" w:cs="TTE30C2730t00"/>
        </w:rPr>
        <w:t>requirement</w:t>
      </w:r>
      <w:r w:rsidR="00686D52">
        <w:rPr>
          <w:rFonts w:asciiTheme="minorHAnsi" w:hAnsiTheme="minorHAnsi" w:cs="TTE30C2730t00"/>
        </w:rPr>
        <w:t xml:space="preserve"> </w:t>
      </w:r>
      <w:r w:rsidR="00DA310C">
        <w:rPr>
          <w:rFonts w:asciiTheme="minorHAnsi" w:hAnsiTheme="minorHAnsi" w:cs="TTE30C2730t00"/>
        </w:rPr>
        <w:t xml:space="preserve">(GOR) </w:t>
      </w:r>
      <w:r w:rsidR="00686D52">
        <w:rPr>
          <w:rFonts w:asciiTheme="minorHAnsi" w:hAnsiTheme="minorHAnsi" w:cs="TTE30C2730t00"/>
        </w:rPr>
        <w:t xml:space="preserve">for the post holder to be a practising </w:t>
      </w:r>
      <w:r w:rsidR="00DA310C">
        <w:rPr>
          <w:rFonts w:asciiTheme="minorHAnsi" w:hAnsiTheme="minorHAnsi" w:cs="TTE30C2730t00"/>
        </w:rPr>
        <w:t>Christian</w:t>
      </w:r>
      <w:r w:rsidR="00686D52">
        <w:rPr>
          <w:rFonts w:asciiTheme="minorHAnsi" w:hAnsiTheme="minorHAnsi" w:cs="TTE30C2730t00"/>
        </w:rPr>
        <w:t xml:space="preserve"> </w:t>
      </w:r>
      <w:r w:rsidR="00DA310C">
        <w:rPr>
          <w:rFonts w:asciiTheme="minorHAnsi" w:hAnsiTheme="minorHAnsi" w:cs="TTE30C2730t00"/>
        </w:rPr>
        <w:t xml:space="preserve">and ensure effective assessments of each role are carried out to establish whether a GOR applies. </w:t>
      </w:r>
      <w:r w:rsidR="00686D52">
        <w:rPr>
          <w:rFonts w:asciiTheme="minorHAnsi" w:hAnsiTheme="minorHAnsi" w:cs="TTE30C2730t00"/>
        </w:rPr>
        <w:t xml:space="preserve"> </w:t>
      </w:r>
    </w:p>
    <w:p w14:paraId="6E930EBF" w14:textId="77777777" w:rsidR="0067170B" w:rsidRPr="00D8001D" w:rsidRDefault="0067170B" w:rsidP="0067170B">
      <w:pPr>
        <w:pStyle w:val="ListParagraph"/>
        <w:autoSpaceDE w:val="0"/>
        <w:autoSpaceDN w:val="0"/>
        <w:adjustRightInd w:val="0"/>
        <w:spacing w:after="0"/>
        <w:rPr>
          <w:rFonts w:asciiTheme="minorHAnsi" w:hAnsiTheme="minorHAnsi" w:cs="TTE30C2730t00"/>
        </w:rPr>
      </w:pPr>
    </w:p>
    <w:p w14:paraId="1AA9A435" w14:textId="77777777" w:rsidR="0067170B" w:rsidRPr="00CA1A99" w:rsidRDefault="0067170B" w:rsidP="0067170B">
      <w:pPr>
        <w:autoSpaceDE w:val="0"/>
        <w:autoSpaceDN w:val="0"/>
        <w:adjustRightInd w:val="0"/>
        <w:spacing w:after="0"/>
        <w:rPr>
          <w:rFonts w:asciiTheme="minorHAnsi" w:hAnsiTheme="minorHAnsi" w:cs="TTE2F97348t00"/>
          <w:b/>
        </w:rPr>
      </w:pPr>
      <w:r w:rsidRPr="00CA1A99">
        <w:rPr>
          <w:rFonts w:asciiTheme="minorHAnsi" w:hAnsiTheme="minorHAnsi" w:cs="TTE2F97348t00"/>
          <w:b/>
        </w:rPr>
        <w:t>We aim to reduce and remove inequalities and barriers that already exist.</w:t>
      </w:r>
    </w:p>
    <w:p w14:paraId="790D519A" w14:textId="77777777" w:rsidR="0067170B" w:rsidRPr="00D8001D" w:rsidRDefault="0067170B" w:rsidP="0067170B">
      <w:pPr>
        <w:autoSpaceDE w:val="0"/>
        <w:autoSpaceDN w:val="0"/>
        <w:adjustRightInd w:val="0"/>
        <w:spacing w:after="0"/>
        <w:rPr>
          <w:rFonts w:asciiTheme="minorHAnsi" w:hAnsiTheme="minorHAnsi" w:cs="TTE30C2730t00"/>
        </w:rPr>
      </w:pPr>
      <w:r w:rsidRPr="00D8001D">
        <w:rPr>
          <w:rFonts w:asciiTheme="minorHAnsi" w:hAnsiTheme="minorHAnsi" w:cs="TTE30C2730t00"/>
        </w:rPr>
        <w:t>In addition to avoiding or minimising possible negative impacts of our policies, we take opportunities to maximise positive impacts by reducing and removing inequalities and barriers that may already exist between:</w:t>
      </w:r>
    </w:p>
    <w:p w14:paraId="0F0084AC" w14:textId="77777777" w:rsidR="0067170B" w:rsidRPr="00D8001D" w:rsidRDefault="0067170B" w:rsidP="00A9477C">
      <w:pPr>
        <w:pStyle w:val="ListParagraph"/>
        <w:numPr>
          <w:ilvl w:val="0"/>
          <w:numId w:val="16"/>
        </w:numPr>
        <w:autoSpaceDE w:val="0"/>
        <w:autoSpaceDN w:val="0"/>
        <w:adjustRightInd w:val="0"/>
        <w:spacing w:after="0"/>
        <w:rPr>
          <w:rFonts w:asciiTheme="minorHAnsi" w:hAnsiTheme="minorHAnsi" w:cs="TTE30C2730t00"/>
        </w:rPr>
      </w:pPr>
      <w:r w:rsidRPr="00D8001D">
        <w:rPr>
          <w:rFonts w:asciiTheme="minorHAnsi" w:hAnsiTheme="minorHAnsi" w:cs="TTE30C2730t00"/>
        </w:rPr>
        <w:lastRenderedPageBreak/>
        <w:t>disabled and non-disabled people</w:t>
      </w:r>
    </w:p>
    <w:p w14:paraId="21EE7A8D" w14:textId="77777777" w:rsidR="0067170B" w:rsidRDefault="00DA310C" w:rsidP="00A9477C">
      <w:pPr>
        <w:pStyle w:val="ListParagraph"/>
        <w:numPr>
          <w:ilvl w:val="0"/>
          <w:numId w:val="16"/>
        </w:numPr>
        <w:autoSpaceDE w:val="0"/>
        <w:autoSpaceDN w:val="0"/>
        <w:adjustRightInd w:val="0"/>
        <w:spacing w:after="0"/>
        <w:rPr>
          <w:rFonts w:asciiTheme="minorHAnsi" w:hAnsiTheme="minorHAnsi" w:cs="TTE30C2730t00"/>
        </w:rPr>
      </w:pPr>
      <w:r>
        <w:rPr>
          <w:rFonts w:asciiTheme="minorHAnsi" w:hAnsiTheme="minorHAnsi" w:cs="TTE30C2730t00"/>
        </w:rPr>
        <w:t>people of different ethnic and</w:t>
      </w:r>
      <w:r w:rsidR="0067170B" w:rsidRPr="00D8001D">
        <w:rPr>
          <w:rFonts w:asciiTheme="minorHAnsi" w:hAnsiTheme="minorHAnsi" w:cs="TTE30C2730t00"/>
        </w:rPr>
        <w:t xml:space="preserve"> cultural backgrounds</w:t>
      </w:r>
    </w:p>
    <w:p w14:paraId="54E03250" w14:textId="77777777" w:rsidR="00DA310C" w:rsidRPr="00D8001D" w:rsidRDefault="00DA310C" w:rsidP="00A9477C">
      <w:pPr>
        <w:pStyle w:val="ListParagraph"/>
        <w:numPr>
          <w:ilvl w:val="0"/>
          <w:numId w:val="16"/>
        </w:numPr>
        <w:autoSpaceDE w:val="0"/>
        <w:autoSpaceDN w:val="0"/>
        <w:adjustRightInd w:val="0"/>
        <w:spacing w:after="0"/>
        <w:rPr>
          <w:rFonts w:asciiTheme="minorHAnsi" w:hAnsiTheme="minorHAnsi" w:cs="TTE30C2730t00"/>
        </w:rPr>
      </w:pPr>
      <w:r>
        <w:rPr>
          <w:rFonts w:asciiTheme="minorHAnsi" w:hAnsiTheme="minorHAnsi" w:cs="TTE30C2730t00"/>
        </w:rPr>
        <w:t>those with specific religious beliefs</w:t>
      </w:r>
    </w:p>
    <w:p w14:paraId="37F6FEA8" w14:textId="77777777" w:rsidR="0067170B" w:rsidRPr="00D8001D" w:rsidRDefault="0067170B" w:rsidP="00A9477C">
      <w:pPr>
        <w:pStyle w:val="ListParagraph"/>
        <w:numPr>
          <w:ilvl w:val="0"/>
          <w:numId w:val="16"/>
        </w:numPr>
        <w:spacing w:after="160" w:line="259" w:lineRule="auto"/>
        <w:rPr>
          <w:rFonts w:asciiTheme="minorHAnsi" w:hAnsiTheme="minorHAnsi" w:cs="TTE30C2730t00"/>
        </w:rPr>
      </w:pPr>
      <w:r w:rsidRPr="00D8001D">
        <w:rPr>
          <w:rFonts w:asciiTheme="minorHAnsi" w:hAnsiTheme="minorHAnsi" w:cs="TTE30C2730t00"/>
        </w:rPr>
        <w:t>girls and boys, women and men.</w:t>
      </w:r>
    </w:p>
    <w:p w14:paraId="19943379" w14:textId="77777777" w:rsidR="0067170B" w:rsidRPr="00D8001D" w:rsidRDefault="0067170B" w:rsidP="0067170B">
      <w:pPr>
        <w:pStyle w:val="ListParagraph"/>
        <w:autoSpaceDE w:val="0"/>
        <w:autoSpaceDN w:val="0"/>
        <w:adjustRightInd w:val="0"/>
        <w:spacing w:after="0"/>
        <w:rPr>
          <w:rFonts w:asciiTheme="minorHAnsi" w:hAnsiTheme="minorHAnsi" w:cs="TTE30C2730t00"/>
        </w:rPr>
      </w:pPr>
    </w:p>
    <w:p w14:paraId="65876486" w14:textId="77777777" w:rsidR="0067170B" w:rsidRPr="00CA1A99" w:rsidRDefault="0067170B" w:rsidP="0067170B">
      <w:pPr>
        <w:autoSpaceDE w:val="0"/>
        <w:autoSpaceDN w:val="0"/>
        <w:adjustRightInd w:val="0"/>
        <w:spacing w:after="0"/>
        <w:rPr>
          <w:rFonts w:asciiTheme="minorHAnsi" w:hAnsiTheme="minorHAnsi" w:cs="TTE2F97348t00"/>
          <w:b/>
        </w:rPr>
      </w:pPr>
      <w:r w:rsidRPr="00CA1A99">
        <w:rPr>
          <w:rFonts w:asciiTheme="minorHAnsi" w:hAnsiTheme="minorHAnsi" w:cs="TTE2F97348t00"/>
          <w:b/>
        </w:rPr>
        <w:t>Society as a whole should benefit.</w:t>
      </w:r>
    </w:p>
    <w:p w14:paraId="16285208" w14:textId="77777777" w:rsidR="0067170B" w:rsidRDefault="0067170B" w:rsidP="00DA310C">
      <w:pPr>
        <w:autoSpaceDE w:val="0"/>
        <w:autoSpaceDN w:val="0"/>
        <w:adjustRightInd w:val="0"/>
        <w:spacing w:after="0"/>
        <w:rPr>
          <w:rFonts w:asciiTheme="minorHAnsi" w:hAnsiTheme="minorHAnsi" w:cs="TTE30C2730t00"/>
        </w:rPr>
      </w:pPr>
      <w:r w:rsidRPr="00D8001D">
        <w:rPr>
          <w:rFonts w:asciiTheme="minorHAnsi" w:hAnsiTheme="minorHAnsi" w:cs="TTE30C2730t00"/>
        </w:rPr>
        <w:t xml:space="preserve">We intend that our policies and activities should </w:t>
      </w:r>
      <w:r w:rsidR="00DA310C">
        <w:rPr>
          <w:rFonts w:asciiTheme="minorHAnsi" w:hAnsiTheme="minorHAnsi" w:cs="TTE30C2730t00"/>
        </w:rPr>
        <w:t>foster</w:t>
      </w:r>
      <w:r w:rsidRPr="00D8001D">
        <w:rPr>
          <w:rFonts w:asciiTheme="minorHAnsi" w:hAnsiTheme="minorHAnsi" w:cs="TTE30C2730t00"/>
        </w:rPr>
        <w:t xml:space="preserve"> great</w:t>
      </w:r>
      <w:r w:rsidR="00DA310C">
        <w:rPr>
          <w:rFonts w:asciiTheme="minorHAnsi" w:hAnsiTheme="minorHAnsi" w:cs="TTE30C2730t00"/>
        </w:rPr>
        <w:t>er social cohesion</w:t>
      </w:r>
      <w:r w:rsidRPr="00D8001D">
        <w:rPr>
          <w:rFonts w:asciiTheme="minorHAnsi" w:hAnsiTheme="minorHAnsi" w:cs="TTE30C2730t00"/>
        </w:rPr>
        <w:t xml:space="preserve"> and greater p</w:t>
      </w:r>
      <w:r w:rsidR="00DA310C">
        <w:rPr>
          <w:rFonts w:asciiTheme="minorHAnsi" w:hAnsiTheme="minorHAnsi" w:cs="TTE30C2730t00"/>
        </w:rPr>
        <w:t>articipation in public life of those with protected characteristics.</w:t>
      </w:r>
    </w:p>
    <w:p w14:paraId="23DFBF38" w14:textId="77777777" w:rsidR="00E13829" w:rsidRDefault="00E13829" w:rsidP="00E13829">
      <w:pPr>
        <w:rPr>
          <w:rFonts w:asciiTheme="minorHAnsi" w:hAnsiTheme="minorHAnsi" w:cs="TTE2F97348t00"/>
          <w:b/>
        </w:rPr>
      </w:pPr>
    </w:p>
    <w:p w14:paraId="59B797AA" w14:textId="77777777" w:rsidR="00E13829" w:rsidRPr="00DC4D10" w:rsidRDefault="00E13829" w:rsidP="00E13829">
      <w:pPr>
        <w:rPr>
          <w:rFonts w:ascii="Calibri" w:hAnsi="Calibri" w:cs="Calibri"/>
          <w:b/>
          <w:bCs/>
        </w:rPr>
      </w:pPr>
      <w:r w:rsidRPr="00DC4D10">
        <w:rPr>
          <w:rFonts w:ascii="Calibri" w:hAnsi="Calibri" w:cs="Calibri"/>
          <w:b/>
          <w:bCs/>
        </w:rPr>
        <w:t>Equality Objectives</w:t>
      </w:r>
    </w:p>
    <w:p w14:paraId="73424A2B" w14:textId="77777777" w:rsidR="00E13829" w:rsidRPr="00DC4D10" w:rsidRDefault="00E13829" w:rsidP="00E13829">
      <w:pPr>
        <w:rPr>
          <w:rFonts w:ascii="Calibri" w:hAnsi="Calibri" w:cs="Calibri"/>
        </w:rPr>
      </w:pPr>
      <w:r w:rsidRPr="00DC4D10">
        <w:rPr>
          <w:rFonts w:ascii="Calibri" w:hAnsi="Calibri" w:cs="Calibri"/>
        </w:rPr>
        <w:t>We are committed to ensuring equality of education and opportunities for all pupils, staff, parents and carers, irrespective of race, gender, disability, belief, religion or socioeconomic background.</w:t>
      </w:r>
    </w:p>
    <w:p w14:paraId="512445A9" w14:textId="77777777" w:rsidR="00E13829" w:rsidRPr="00DC4D10" w:rsidRDefault="00E13829" w:rsidP="00E13829">
      <w:pPr>
        <w:rPr>
          <w:rFonts w:ascii="Calibri" w:hAnsi="Calibri" w:cs="Calibri"/>
        </w:rPr>
      </w:pPr>
      <w:r w:rsidRPr="00DC4D10">
        <w:rPr>
          <w:rFonts w:ascii="Calibri" w:hAnsi="Calibri" w:cs="Calibri"/>
        </w:rPr>
        <w:t>We will:</w:t>
      </w:r>
    </w:p>
    <w:p w14:paraId="77914FEA" w14:textId="77777777" w:rsidR="00E13829" w:rsidRPr="00DC4D10" w:rsidRDefault="00E13829" w:rsidP="00E13829">
      <w:pPr>
        <w:numPr>
          <w:ilvl w:val="0"/>
          <w:numId w:val="23"/>
        </w:numPr>
        <w:spacing w:after="0"/>
        <w:ind w:left="284" w:hanging="284"/>
        <w:rPr>
          <w:rFonts w:ascii="Calibri" w:hAnsi="Calibri" w:cs="Calibri"/>
        </w:rPr>
      </w:pPr>
      <w:r w:rsidRPr="00DC4D10">
        <w:rPr>
          <w:rFonts w:ascii="Calibri" w:hAnsi="Calibri" w:cs="Calibri"/>
        </w:rPr>
        <w:t>Monitor and analyse pupil achievement by race, gender</w:t>
      </w:r>
      <w:r>
        <w:rPr>
          <w:rFonts w:ascii="Calibri" w:hAnsi="Calibri" w:cs="Calibri"/>
        </w:rPr>
        <w:t xml:space="preserve">, special educational need or </w:t>
      </w:r>
      <w:r w:rsidRPr="00DC4D10">
        <w:rPr>
          <w:rFonts w:ascii="Calibri" w:hAnsi="Calibri" w:cs="Calibri"/>
        </w:rPr>
        <w:t xml:space="preserve">disability </w:t>
      </w:r>
      <w:r>
        <w:rPr>
          <w:rFonts w:ascii="Calibri" w:hAnsi="Calibri" w:cs="Calibri"/>
        </w:rPr>
        <w:t xml:space="preserve">or identified as pupil premium, </w:t>
      </w:r>
      <w:r w:rsidRPr="00DC4D10">
        <w:rPr>
          <w:rFonts w:ascii="Calibri" w:hAnsi="Calibri" w:cs="Calibri"/>
        </w:rPr>
        <w:t>and act on any trends or patterns in the data that require additional support for pupils.</w:t>
      </w:r>
    </w:p>
    <w:p w14:paraId="1CB3B6F3" w14:textId="77777777" w:rsidR="00E13829" w:rsidRPr="00DC4D10" w:rsidRDefault="00E13829" w:rsidP="00E13829">
      <w:pPr>
        <w:numPr>
          <w:ilvl w:val="0"/>
          <w:numId w:val="23"/>
        </w:numPr>
        <w:spacing w:after="0"/>
        <w:ind w:left="284" w:hanging="284"/>
        <w:rPr>
          <w:rFonts w:ascii="Calibri" w:hAnsi="Calibri" w:cs="Calibri"/>
        </w:rPr>
      </w:pPr>
      <w:r w:rsidRPr="00DC4D10">
        <w:rPr>
          <w:rFonts w:ascii="Calibri" w:hAnsi="Calibri" w:cs="Calibri"/>
        </w:rPr>
        <w:t xml:space="preserve">Deliver a broad and balanced curriculum, which provides opportunities for all pupils to achieve the highest standards of education. </w:t>
      </w:r>
    </w:p>
    <w:p w14:paraId="357E5455" w14:textId="77777777" w:rsidR="00E13829" w:rsidRPr="00DC4D10" w:rsidRDefault="00E13829" w:rsidP="00E13829">
      <w:pPr>
        <w:numPr>
          <w:ilvl w:val="0"/>
          <w:numId w:val="23"/>
        </w:numPr>
        <w:spacing w:after="0"/>
        <w:ind w:left="284" w:hanging="284"/>
        <w:rPr>
          <w:rFonts w:ascii="Calibri" w:hAnsi="Calibri" w:cs="Calibri"/>
        </w:rPr>
      </w:pPr>
      <w:r w:rsidRPr="00DC4D10">
        <w:rPr>
          <w:rFonts w:ascii="Calibri" w:hAnsi="Calibri" w:cs="Calibri"/>
        </w:rPr>
        <w:t>Raise levels of pupil engagement in learning and school life, across all activities including regular attendance.</w:t>
      </w:r>
    </w:p>
    <w:p w14:paraId="4A76025E" w14:textId="77777777" w:rsidR="00E13829" w:rsidRDefault="00E13829" w:rsidP="00E13829">
      <w:pPr>
        <w:numPr>
          <w:ilvl w:val="0"/>
          <w:numId w:val="23"/>
        </w:numPr>
        <w:spacing w:after="0"/>
        <w:ind w:left="284" w:hanging="284"/>
        <w:rPr>
          <w:rFonts w:ascii="Calibri" w:hAnsi="Calibri" w:cs="Calibri"/>
        </w:rPr>
      </w:pPr>
      <w:r w:rsidRPr="00DC4D10">
        <w:rPr>
          <w:rFonts w:ascii="Calibri" w:hAnsi="Calibri" w:cs="Calibri"/>
        </w:rPr>
        <w:t>Raise aspirations among children and parents and raise awareness of career options for all children, challenging gender stereotypes.</w:t>
      </w:r>
    </w:p>
    <w:p w14:paraId="2C45A08C" w14:textId="77777777" w:rsidR="00E13829" w:rsidRPr="00DC4D10" w:rsidRDefault="00E13829" w:rsidP="00E13829">
      <w:pPr>
        <w:numPr>
          <w:ilvl w:val="0"/>
          <w:numId w:val="23"/>
        </w:numPr>
        <w:spacing w:after="0"/>
        <w:ind w:left="284" w:hanging="284"/>
        <w:rPr>
          <w:rFonts w:ascii="Calibri" w:hAnsi="Calibri" w:cs="Calibri"/>
        </w:rPr>
      </w:pPr>
      <w:r>
        <w:rPr>
          <w:rFonts w:ascii="Calibri" w:hAnsi="Calibri" w:cs="Calibri"/>
        </w:rPr>
        <w:t xml:space="preserve">Apply principles of equality when recruiting staff to St Peter’s C of E Primary School and in the training and development of all staff in school. </w:t>
      </w:r>
    </w:p>
    <w:p w14:paraId="062CF0E2" w14:textId="77777777" w:rsidR="00466DDB" w:rsidRPr="00D8001D" w:rsidRDefault="00466DDB" w:rsidP="00466DDB">
      <w:pPr>
        <w:spacing w:after="0" w:line="276" w:lineRule="auto"/>
        <w:rPr>
          <w:rFonts w:asciiTheme="minorHAnsi" w:hAnsiTheme="minorHAnsi"/>
          <w:bCs/>
          <w:i/>
          <w:color w:val="9966CC"/>
          <w:sz w:val="23"/>
          <w:szCs w:val="23"/>
        </w:rPr>
      </w:pPr>
    </w:p>
    <w:p w14:paraId="0521AF4C" w14:textId="77777777" w:rsidR="00466DDB" w:rsidRPr="00A369CF" w:rsidRDefault="00466DDB" w:rsidP="00466DDB">
      <w:pPr>
        <w:pStyle w:val="ListParagraph"/>
        <w:numPr>
          <w:ilvl w:val="0"/>
          <w:numId w:val="12"/>
        </w:numPr>
        <w:spacing w:after="0" w:line="276" w:lineRule="auto"/>
        <w:rPr>
          <w:rFonts w:asciiTheme="minorHAnsi" w:hAnsiTheme="minorHAnsi" w:cs="Arial"/>
          <w:b/>
          <w:color w:val="auto"/>
          <w:sz w:val="24"/>
          <w:szCs w:val="24"/>
        </w:rPr>
      </w:pPr>
      <w:r w:rsidRPr="00A369CF">
        <w:rPr>
          <w:rFonts w:asciiTheme="minorHAnsi" w:hAnsiTheme="minorHAnsi" w:cs="Arial"/>
          <w:b/>
          <w:color w:val="auto"/>
          <w:sz w:val="24"/>
          <w:szCs w:val="24"/>
        </w:rPr>
        <w:t xml:space="preserve">Development of the policy </w:t>
      </w:r>
    </w:p>
    <w:p w14:paraId="784EBBFD" w14:textId="77777777" w:rsidR="00CA1A99" w:rsidRPr="00236071" w:rsidRDefault="00236071" w:rsidP="00236071">
      <w:pPr>
        <w:autoSpaceDE w:val="0"/>
        <w:autoSpaceDN w:val="0"/>
        <w:adjustRightInd w:val="0"/>
        <w:spacing w:after="0"/>
        <w:rPr>
          <w:rFonts w:asciiTheme="minorHAnsi" w:hAnsiTheme="minorHAnsi" w:cs="TTE30C2730t00"/>
          <w:color w:val="auto"/>
        </w:rPr>
      </w:pPr>
      <w:r w:rsidRPr="00236071">
        <w:rPr>
          <w:rFonts w:asciiTheme="minorHAnsi" w:hAnsiTheme="minorHAnsi" w:cs="TTE30C2730t00"/>
          <w:color w:val="auto"/>
        </w:rPr>
        <w:t>This policy is based on the model policy created by Blackburn Diocesan Board of Education</w:t>
      </w:r>
    </w:p>
    <w:p w14:paraId="7F8EE0C0" w14:textId="77777777" w:rsidR="00466DDB" w:rsidRPr="00D8001D" w:rsidRDefault="00466DDB" w:rsidP="00466DDB">
      <w:pPr>
        <w:spacing w:after="0" w:line="276" w:lineRule="auto"/>
        <w:rPr>
          <w:rFonts w:asciiTheme="minorHAnsi" w:hAnsiTheme="minorHAnsi" w:cs="Arial"/>
          <w:b/>
          <w:color w:val="00257A"/>
          <w:sz w:val="24"/>
          <w:szCs w:val="24"/>
        </w:rPr>
      </w:pPr>
    </w:p>
    <w:p w14:paraId="27513218" w14:textId="77777777" w:rsidR="00466DDB" w:rsidRPr="00A369CF" w:rsidRDefault="00466DDB" w:rsidP="00A9477C">
      <w:pPr>
        <w:pStyle w:val="ListParagraph"/>
        <w:numPr>
          <w:ilvl w:val="0"/>
          <w:numId w:val="12"/>
        </w:numPr>
        <w:spacing w:after="0" w:line="276" w:lineRule="auto"/>
        <w:ind w:left="284" w:hanging="284"/>
        <w:rPr>
          <w:rFonts w:asciiTheme="minorHAnsi" w:hAnsiTheme="minorHAnsi" w:cs="Arial"/>
          <w:b/>
          <w:color w:val="auto"/>
          <w:sz w:val="24"/>
          <w:szCs w:val="24"/>
        </w:rPr>
      </w:pPr>
      <w:r w:rsidRPr="00A369CF">
        <w:rPr>
          <w:rFonts w:asciiTheme="minorHAnsi" w:hAnsiTheme="minorHAnsi" w:cs="Arial"/>
          <w:b/>
          <w:color w:val="auto"/>
          <w:sz w:val="24"/>
          <w:szCs w:val="24"/>
        </w:rPr>
        <w:t xml:space="preserve">Links to other polices and documentation </w:t>
      </w:r>
    </w:p>
    <w:p w14:paraId="70FB7E6F" w14:textId="77777777" w:rsidR="00466DDB" w:rsidRPr="00D8001D" w:rsidRDefault="00466DDB" w:rsidP="00466DDB">
      <w:pPr>
        <w:spacing w:after="0" w:line="276" w:lineRule="auto"/>
        <w:rPr>
          <w:rFonts w:asciiTheme="minorHAnsi" w:hAnsiTheme="minorHAnsi" w:cs="Arial"/>
          <w:color w:val="auto"/>
        </w:rPr>
      </w:pPr>
      <w:r w:rsidRPr="00D8001D">
        <w:rPr>
          <w:rFonts w:asciiTheme="minorHAnsi" w:hAnsiTheme="minorHAnsi" w:cs="Arial"/>
          <w:color w:val="auto"/>
        </w:rPr>
        <w:br/>
        <w:t>We ensure that the principles listed above apply to all of our policies and practice including those that are concerned with:</w:t>
      </w:r>
    </w:p>
    <w:p w14:paraId="7B2E5F9B" w14:textId="77777777" w:rsidR="00466DDB" w:rsidRPr="00D8001D" w:rsidRDefault="00466DDB" w:rsidP="00466DDB">
      <w:pPr>
        <w:spacing w:after="0" w:line="276" w:lineRule="auto"/>
        <w:rPr>
          <w:rFonts w:asciiTheme="minorHAnsi" w:hAnsiTheme="minorHAnsi" w:cs="Arial"/>
          <w:b/>
          <w:color w:val="00257A"/>
          <w:sz w:val="24"/>
          <w:szCs w:val="24"/>
        </w:rPr>
      </w:pPr>
    </w:p>
    <w:p w14:paraId="3D16C41B" w14:textId="77777777" w:rsidR="00466DDB" w:rsidRPr="00D8001D" w:rsidRDefault="00466DDB" w:rsidP="00A9477C">
      <w:pPr>
        <w:numPr>
          <w:ilvl w:val="0"/>
          <w:numId w:val="13"/>
        </w:numPr>
        <w:tabs>
          <w:tab w:val="clear" w:pos="-180"/>
        </w:tabs>
        <w:spacing w:after="0" w:line="276" w:lineRule="auto"/>
        <w:ind w:left="284" w:hanging="284"/>
        <w:rPr>
          <w:rFonts w:asciiTheme="minorHAnsi" w:hAnsiTheme="minorHAnsi"/>
        </w:rPr>
      </w:pPr>
      <w:r w:rsidRPr="00D8001D">
        <w:rPr>
          <w:rFonts w:asciiTheme="minorHAnsi" w:hAnsiTheme="minorHAnsi"/>
        </w:rPr>
        <w:t>Pupils’ progress, attainment and achievement</w:t>
      </w:r>
    </w:p>
    <w:p w14:paraId="2D6E10F5" w14:textId="77777777" w:rsidR="00466DDB" w:rsidRPr="00D8001D" w:rsidRDefault="00466DDB" w:rsidP="00A9477C">
      <w:pPr>
        <w:numPr>
          <w:ilvl w:val="0"/>
          <w:numId w:val="13"/>
        </w:numPr>
        <w:tabs>
          <w:tab w:val="clear" w:pos="-180"/>
        </w:tabs>
        <w:spacing w:after="0" w:line="276" w:lineRule="auto"/>
        <w:ind w:left="284" w:hanging="284"/>
        <w:rPr>
          <w:rFonts w:asciiTheme="minorHAnsi" w:hAnsiTheme="minorHAnsi"/>
        </w:rPr>
      </w:pPr>
      <w:r w:rsidRPr="00D8001D">
        <w:rPr>
          <w:rFonts w:asciiTheme="minorHAnsi" w:hAnsiTheme="minorHAnsi"/>
        </w:rPr>
        <w:t>Pupils’ personal development and wellbeing</w:t>
      </w:r>
    </w:p>
    <w:p w14:paraId="728D55FA" w14:textId="77777777" w:rsidR="00466DDB" w:rsidRPr="00D8001D" w:rsidRDefault="00466DDB" w:rsidP="00A9477C">
      <w:pPr>
        <w:numPr>
          <w:ilvl w:val="0"/>
          <w:numId w:val="13"/>
        </w:numPr>
        <w:tabs>
          <w:tab w:val="clear" w:pos="-180"/>
        </w:tabs>
        <w:spacing w:after="0" w:line="276" w:lineRule="auto"/>
        <w:ind w:left="284" w:hanging="284"/>
        <w:rPr>
          <w:rFonts w:asciiTheme="minorHAnsi" w:hAnsiTheme="minorHAnsi"/>
        </w:rPr>
      </w:pPr>
      <w:r w:rsidRPr="00D8001D">
        <w:rPr>
          <w:rFonts w:asciiTheme="minorHAnsi" w:hAnsiTheme="minorHAnsi"/>
        </w:rPr>
        <w:t>Teaching styles and strategies</w:t>
      </w:r>
    </w:p>
    <w:p w14:paraId="332842E5" w14:textId="77777777" w:rsidR="00466DDB" w:rsidRPr="00D8001D" w:rsidRDefault="00466DDB" w:rsidP="00A9477C">
      <w:pPr>
        <w:numPr>
          <w:ilvl w:val="0"/>
          <w:numId w:val="13"/>
        </w:numPr>
        <w:tabs>
          <w:tab w:val="clear" w:pos="-180"/>
        </w:tabs>
        <w:spacing w:after="0" w:line="276" w:lineRule="auto"/>
        <w:ind w:left="284" w:hanging="284"/>
        <w:rPr>
          <w:rFonts w:asciiTheme="minorHAnsi" w:hAnsiTheme="minorHAnsi"/>
        </w:rPr>
      </w:pPr>
      <w:r w:rsidRPr="00D8001D">
        <w:rPr>
          <w:rFonts w:asciiTheme="minorHAnsi" w:hAnsiTheme="minorHAnsi"/>
        </w:rPr>
        <w:t xml:space="preserve">SMSC and PSHE </w:t>
      </w:r>
    </w:p>
    <w:p w14:paraId="2A9B1466" w14:textId="77777777" w:rsidR="00466DDB" w:rsidRPr="00D8001D" w:rsidRDefault="00466DDB" w:rsidP="00A9477C">
      <w:pPr>
        <w:numPr>
          <w:ilvl w:val="0"/>
          <w:numId w:val="13"/>
        </w:numPr>
        <w:tabs>
          <w:tab w:val="clear" w:pos="-180"/>
        </w:tabs>
        <w:spacing w:after="0" w:line="276" w:lineRule="auto"/>
        <w:ind w:left="284" w:hanging="284"/>
        <w:rPr>
          <w:rFonts w:asciiTheme="minorHAnsi" w:hAnsiTheme="minorHAnsi"/>
        </w:rPr>
      </w:pPr>
      <w:r w:rsidRPr="00D8001D">
        <w:rPr>
          <w:rFonts w:asciiTheme="minorHAnsi" w:hAnsiTheme="minorHAnsi"/>
        </w:rPr>
        <w:t>Admissions and attendance</w:t>
      </w:r>
    </w:p>
    <w:p w14:paraId="1A6A524B" w14:textId="77777777" w:rsidR="00466DDB" w:rsidRPr="00D8001D" w:rsidRDefault="00466DDB" w:rsidP="00A9477C">
      <w:pPr>
        <w:numPr>
          <w:ilvl w:val="0"/>
          <w:numId w:val="13"/>
        </w:numPr>
        <w:tabs>
          <w:tab w:val="clear" w:pos="-180"/>
        </w:tabs>
        <w:spacing w:after="0" w:line="276" w:lineRule="auto"/>
        <w:ind w:left="284" w:hanging="284"/>
        <w:rPr>
          <w:rFonts w:asciiTheme="minorHAnsi" w:hAnsiTheme="minorHAnsi"/>
        </w:rPr>
      </w:pPr>
      <w:r w:rsidRPr="00D8001D">
        <w:rPr>
          <w:rFonts w:asciiTheme="minorHAnsi" w:hAnsiTheme="minorHAnsi"/>
        </w:rPr>
        <w:t>Staff recruitment, retention and professional development</w:t>
      </w:r>
    </w:p>
    <w:p w14:paraId="7BE3B46D" w14:textId="77777777" w:rsidR="00466DDB" w:rsidRPr="00D8001D" w:rsidRDefault="00466DDB" w:rsidP="00A9477C">
      <w:pPr>
        <w:numPr>
          <w:ilvl w:val="0"/>
          <w:numId w:val="13"/>
        </w:numPr>
        <w:tabs>
          <w:tab w:val="clear" w:pos="-180"/>
        </w:tabs>
        <w:spacing w:after="0" w:line="276" w:lineRule="auto"/>
        <w:ind w:left="284" w:hanging="284"/>
        <w:rPr>
          <w:rFonts w:asciiTheme="minorHAnsi" w:hAnsiTheme="minorHAnsi"/>
        </w:rPr>
      </w:pPr>
      <w:r w:rsidRPr="00D8001D">
        <w:rPr>
          <w:rFonts w:asciiTheme="minorHAnsi" w:hAnsiTheme="minorHAnsi"/>
        </w:rPr>
        <w:t>Care, guidance and support</w:t>
      </w:r>
    </w:p>
    <w:p w14:paraId="698DA7BD" w14:textId="77777777" w:rsidR="00466DDB" w:rsidRPr="00D8001D" w:rsidRDefault="00466DDB" w:rsidP="00A9477C">
      <w:pPr>
        <w:numPr>
          <w:ilvl w:val="0"/>
          <w:numId w:val="13"/>
        </w:numPr>
        <w:tabs>
          <w:tab w:val="clear" w:pos="-180"/>
        </w:tabs>
        <w:spacing w:after="0" w:line="276" w:lineRule="auto"/>
        <w:ind w:left="284" w:hanging="284"/>
        <w:rPr>
          <w:rFonts w:asciiTheme="minorHAnsi" w:hAnsiTheme="minorHAnsi"/>
        </w:rPr>
      </w:pPr>
      <w:r w:rsidRPr="00D8001D">
        <w:rPr>
          <w:rFonts w:asciiTheme="minorHAnsi" w:hAnsiTheme="minorHAnsi"/>
        </w:rPr>
        <w:t xml:space="preserve">Special educational needs </w:t>
      </w:r>
    </w:p>
    <w:p w14:paraId="7A68FE75" w14:textId="77777777" w:rsidR="00466DDB" w:rsidRPr="00D8001D" w:rsidRDefault="00466DDB" w:rsidP="00A9477C">
      <w:pPr>
        <w:numPr>
          <w:ilvl w:val="0"/>
          <w:numId w:val="13"/>
        </w:numPr>
        <w:tabs>
          <w:tab w:val="clear" w:pos="-180"/>
        </w:tabs>
        <w:spacing w:after="0" w:line="276" w:lineRule="auto"/>
        <w:ind w:left="284" w:hanging="284"/>
        <w:rPr>
          <w:rFonts w:asciiTheme="minorHAnsi" w:hAnsiTheme="minorHAnsi"/>
        </w:rPr>
      </w:pPr>
      <w:r w:rsidRPr="00D8001D">
        <w:rPr>
          <w:rFonts w:asciiTheme="minorHAnsi" w:hAnsiTheme="minorHAnsi"/>
        </w:rPr>
        <w:lastRenderedPageBreak/>
        <w:t>Behaviour, discipline and exclusions</w:t>
      </w:r>
    </w:p>
    <w:p w14:paraId="28F6D7ED" w14:textId="77777777" w:rsidR="00466DDB" w:rsidRPr="00D8001D" w:rsidRDefault="00466DDB" w:rsidP="00A9477C">
      <w:pPr>
        <w:numPr>
          <w:ilvl w:val="0"/>
          <w:numId w:val="13"/>
        </w:numPr>
        <w:tabs>
          <w:tab w:val="clear" w:pos="-180"/>
        </w:tabs>
        <w:spacing w:after="0" w:line="276" w:lineRule="auto"/>
        <w:ind w:left="284" w:hanging="284"/>
        <w:rPr>
          <w:rFonts w:asciiTheme="minorHAnsi" w:hAnsiTheme="minorHAnsi"/>
        </w:rPr>
      </w:pPr>
      <w:r w:rsidRPr="00D8001D">
        <w:rPr>
          <w:rFonts w:asciiTheme="minorHAnsi" w:hAnsiTheme="minorHAnsi"/>
        </w:rPr>
        <w:t>Bullying and addressing prejudice related bullying</w:t>
      </w:r>
    </w:p>
    <w:p w14:paraId="20C657AC" w14:textId="77777777" w:rsidR="00466DDB" w:rsidRPr="00D8001D" w:rsidRDefault="00466DDB" w:rsidP="00A9477C">
      <w:pPr>
        <w:numPr>
          <w:ilvl w:val="0"/>
          <w:numId w:val="13"/>
        </w:numPr>
        <w:tabs>
          <w:tab w:val="clear" w:pos="-180"/>
        </w:tabs>
        <w:spacing w:after="0" w:line="276" w:lineRule="auto"/>
        <w:ind w:left="284" w:hanging="284"/>
        <w:rPr>
          <w:rFonts w:asciiTheme="minorHAnsi" w:hAnsiTheme="minorHAnsi"/>
        </w:rPr>
      </w:pPr>
      <w:r w:rsidRPr="00D8001D">
        <w:rPr>
          <w:rFonts w:asciiTheme="minorHAnsi" w:hAnsiTheme="minorHAnsi"/>
        </w:rPr>
        <w:t>Working in partnership with parents, carers and guardians</w:t>
      </w:r>
    </w:p>
    <w:p w14:paraId="741E1A47" w14:textId="77777777" w:rsidR="00466DDB" w:rsidRPr="00D8001D" w:rsidRDefault="00466DDB" w:rsidP="00A9477C">
      <w:pPr>
        <w:numPr>
          <w:ilvl w:val="0"/>
          <w:numId w:val="13"/>
        </w:numPr>
        <w:tabs>
          <w:tab w:val="clear" w:pos="-180"/>
        </w:tabs>
        <w:spacing w:after="0" w:line="276" w:lineRule="auto"/>
        <w:ind w:left="284" w:hanging="284"/>
        <w:rPr>
          <w:rFonts w:asciiTheme="minorHAnsi" w:hAnsiTheme="minorHAnsi"/>
        </w:rPr>
      </w:pPr>
      <w:r w:rsidRPr="00D8001D">
        <w:rPr>
          <w:rFonts w:asciiTheme="minorHAnsi" w:hAnsiTheme="minorHAnsi"/>
        </w:rPr>
        <w:t xml:space="preserve">Working with the wider community </w:t>
      </w:r>
    </w:p>
    <w:p w14:paraId="41E309DB" w14:textId="77777777" w:rsidR="00466DDB" w:rsidRPr="00D8001D" w:rsidRDefault="00466DDB" w:rsidP="00466DDB">
      <w:pPr>
        <w:spacing w:after="0"/>
        <w:rPr>
          <w:rFonts w:asciiTheme="minorHAnsi" w:eastAsia="Calibri" w:hAnsiTheme="minorHAnsi" w:cs="Calibri"/>
          <w:color w:val="auto"/>
          <w:lang w:eastAsia="en-GB"/>
        </w:rPr>
      </w:pPr>
      <w:r w:rsidRPr="00D8001D">
        <w:rPr>
          <w:rFonts w:asciiTheme="minorHAnsi" w:hAnsiTheme="minorHAnsi" w:cs="Arial"/>
          <w:b/>
          <w:color w:val="00257A"/>
          <w:sz w:val="24"/>
          <w:szCs w:val="24"/>
        </w:rPr>
        <w:br/>
      </w:r>
      <w:r w:rsidRPr="00D8001D">
        <w:rPr>
          <w:rFonts w:asciiTheme="minorHAnsi" w:hAnsiTheme="minorHAnsi" w:cs="Arial"/>
          <w:color w:val="auto"/>
        </w:rPr>
        <w:t xml:space="preserve">We also ensure that information about our responsibilities under the </w:t>
      </w:r>
      <w:r w:rsidRPr="00D8001D">
        <w:rPr>
          <w:rFonts w:asciiTheme="minorHAnsi" w:eastAsia="Calibri" w:hAnsiTheme="minorHAnsi" w:cs="Calibri"/>
          <w:color w:val="auto"/>
          <w:lang w:eastAsia="en-GB"/>
        </w:rPr>
        <w:t xml:space="preserve">Equality Act are included in our school development plan, self-evaluation review, the school prospectus, school web site and newsletters. </w:t>
      </w:r>
    </w:p>
    <w:p w14:paraId="3DFDFE56" w14:textId="77777777" w:rsidR="0048561C" w:rsidRPr="00D8001D" w:rsidRDefault="0048561C" w:rsidP="00E13829">
      <w:pPr>
        <w:spacing w:after="0"/>
        <w:rPr>
          <w:rFonts w:asciiTheme="minorHAnsi" w:eastAsia="Calibri" w:hAnsiTheme="minorHAnsi" w:cs="Calibri"/>
          <w:color w:val="auto"/>
          <w:sz w:val="24"/>
          <w:szCs w:val="24"/>
          <w:lang w:eastAsia="en-GB"/>
        </w:rPr>
      </w:pPr>
    </w:p>
    <w:p w14:paraId="5412F2AC" w14:textId="77777777" w:rsidR="00466DDB" w:rsidRPr="00A369CF" w:rsidRDefault="00466DDB" w:rsidP="00A9477C">
      <w:pPr>
        <w:pStyle w:val="ListParagraph"/>
        <w:numPr>
          <w:ilvl w:val="0"/>
          <w:numId w:val="12"/>
        </w:numPr>
        <w:spacing w:after="0" w:line="276" w:lineRule="auto"/>
        <w:rPr>
          <w:rFonts w:asciiTheme="minorHAnsi" w:hAnsiTheme="minorHAnsi" w:cs="Arial"/>
          <w:b/>
          <w:color w:val="auto"/>
          <w:sz w:val="24"/>
          <w:szCs w:val="24"/>
        </w:rPr>
      </w:pPr>
      <w:r w:rsidRPr="00A369CF">
        <w:rPr>
          <w:rFonts w:asciiTheme="minorHAnsi" w:hAnsiTheme="minorHAnsi" w:cs="Arial"/>
          <w:b/>
          <w:color w:val="auto"/>
          <w:sz w:val="24"/>
          <w:szCs w:val="24"/>
        </w:rPr>
        <w:t xml:space="preserve">Our actions </w:t>
      </w:r>
    </w:p>
    <w:p w14:paraId="75F48A9F" w14:textId="77777777" w:rsidR="00DA310C" w:rsidRPr="007845C8" w:rsidRDefault="00466DDB" w:rsidP="007845C8">
      <w:r w:rsidRPr="00D8001D">
        <w:rPr>
          <w:rFonts w:asciiTheme="minorHAnsi" w:hAnsiTheme="minorHAnsi" w:cs="Arial"/>
          <w:b/>
          <w:color w:val="auto"/>
        </w:rPr>
        <w:br/>
      </w:r>
      <w:r w:rsidR="007845C8">
        <w:t>We follow Jesus’ radical action of challenging injustice, discrimination, harassment and victimisation by:</w:t>
      </w:r>
    </w:p>
    <w:p w14:paraId="4176E34F" w14:textId="77777777" w:rsidR="00E424B1" w:rsidRDefault="00E424B1" w:rsidP="00A9477C">
      <w:pPr>
        <w:pStyle w:val="ListParagraph"/>
        <w:numPr>
          <w:ilvl w:val="0"/>
          <w:numId w:val="18"/>
        </w:numPr>
        <w:spacing w:after="0" w:line="276" w:lineRule="auto"/>
        <w:rPr>
          <w:rFonts w:asciiTheme="minorHAnsi" w:hAnsiTheme="minorHAnsi" w:cs="Arial"/>
          <w:color w:val="auto"/>
        </w:rPr>
      </w:pPr>
      <w:r>
        <w:rPr>
          <w:rFonts w:asciiTheme="minorHAnsi" w:hAnsiTheme="minorHAnsi" w:cs="Arial"/>
          <w:color w:val="auto"/>
        </w:rPr>
        <w:t xml:space="preserve">Ensuring that the </w:t>
      </w:r>
      <w:r w:rsidR="006A57F0">
        <w:rPr>
          <w:rFonts w:asciiTheme="minorHAnsi" w:hAnsiTheme="minorHAnsi" w:cs="Arial"/>
          <w:color w:val="auto"/>
        </w:rPr>
        <w:t xml:space="preserve">School’s </w:t>
      </w:r>
      <w:r>
        <w:rPr>
          <w:rFonts w:asciiTheme="minorHAnsi" w:hAnsiTheme="minorHAnsi" w:cs="Arial"/>
          <w:color w:val="auto"/>
        </w:rPr>
        <w:t>Christian values of</w:t>
      </w:r>
      <w:r w:rsidR="0048561C" w:rsidRPr="0048561C">
        <w:rPr>
          <w:rFonts w:asciiTheme="minorHAnsi" w:eastAsiaTheme="minorHAnsi" w:hAnsiTheme="minorHAnsi" w:cs="UniversLTStd-BoldCn"/>
          <w:bCs/>
          <w:color w:val="9966CC"/>
          <w:sz w:val="24"/>
          <w:szCs w:val="24"/>
        </w:rPr>
        <w:t xml:space="preserve"> </w:t>
      </w:r>
      <w:r w:rsidR="00A369CF" w:rsidRPr="00A369CF">
        <w:rPr>
          <w:rFonts w:asciiTheme="minorHAnsi" w:eastAsiaTheme="minorHAnsi" w:hAnsiTheme="minorHAnsi" w:cs="UniversLTStd-BoldCn"/>
          <w:bCs/>
          <w:color w:val="auto"/>
          <w:sz w:val="24"/>
          <w:szCs w:val="24"/>
        </w:rPr>
        <w:t xml:space="preserve">love, </w:t>
      </w:r>
      <w:r w:rsidR="0048561C" w:rsidRPr="0048561C">
        <w:rPr>
          <w:rFonts w:asciiTheme="minorHAnsi" w:eastAsiaTheme="minorHAnsi" w:hAnsiTheme="minorHAnsi" w:cs="UniversLTStd-BoldCn"/>
          <w:bCs/>
          <w:color w:val="auto"/>
          <w:sz w:val="24"/>
          <w:szCs w:val="24"/>
        </w:rPr>
        <w:t xml:space="preserve">respect, </w:t>
      </w:r>
      <w:r w:rsidR="00A369CF">
        <w:rPr>
          <w:rFonts w:asciiTheme="minorHAnsi" w:eastAsiaTheme="minorHAnsi" w:hAnsiTheme="minorHAnsi" w:cs="UniversLTStd-BoldCn"/>
          <w:bCs/>
          <w:color w:val="auto"/>
          <w:sz w:val="24"/>
          <w:szCs w:val="24"/>
        </w:rPr>
        <w:t xml:space="preserve">service, </w:t>
      </w:r>
      <w:r w:rsidR="0048561C" w:rsidRPr="0048561C">
        <w:rPr>
          <w:rFonts w:asciiTheme="minorHAnsi" w:eastAsiaTheme="minorHAnsi" w:hAnsiTheme="minorHAnsi" w:cs="UniversLTStd-BoldCn"/>
          <w:bCs/>
          <w:color w:val="auto"/>
          <w:sz w:val="24"/>
          <w:szCs w:val="24"/>
        </w:rPr>
        <w:t>forgiveness</w:t>
      </w:r>
      <w:r w:rsidR="00A369CF">
        <w:rPr>
          <w:rFonts w:asciiTheme="minorHAnsi" w:eastAsiaTheme="minorHAnsi" w:hAnsiTheme="minorHAnsi" w:cs="UniversLTStd-BoldCn"/>
          <w:bCs/>
          <w:color w:val="auto"/>
          <w:sz w:val="24"/>
          <w:szCs w:val="24"/>
        </w:rPr>
        <w:t xml:space="preserve"> and trust</w:t>
      </w:r>
      <w:r w:rsidRPr="0048561C">
        <w:rPr>
          <w:rFonts w:asciiTheme="minorHAnsi" w:hAnsiTheme="minorHAnsi" w:cs="Arial"/>
          <w:color w:val="auto"/>
        </w:rPr>
        <w:t xml:space="preserve"> </w:t>
      </w:r>
      <w:r>
        <w:rPr>
          <w:rFonts w:asciiTheme="minorHAnsi" w:hAnsiTheme="minorHAnsi" w:cs="Arial"/>
          <w:color w:val="auto"/>
        </w:rPr>
        <w:t>underpin all we do</w:t>
      </w:r>
    </w:p>
    <w:p w14:paraId="08FB16C2" w14:textId="77777777" w:rsidR="00E424B1" w:rsidRDefault="00E424B1" w:rsidP="00A9477C">
      <w:pPr>
        <w:pStyle w:val="ListParagraph"/>
        <w:numPr>
          <w:ilvl w:val="0"/>
          <w:numId w:val="18"/>
        </w:numPr>
        <w:spacing w:after="0" w:line="276" w:lineRule="auto"/>
        <w:rPr>
          <w:rFonts w:asciiTheme="minorHAnsi" w:hAnsiTheme="minorHAnsi" w:cs="Arial"/>
          <w:color w:val="auto"/>
        </w:rPr>
      </w:pPr>
      <w:r>
        <w:rPr>
          <w:rFonts w:asciiTheme="minorHAnsi" w:hAnsiTheme="minorHAnsi" w:cs="Arial"/>
          <w:color w:val="auto"/>
        </w:rPr>
        <w:t xml:space="preserve">Ensuring that the Christian ethos of the school drives positive relationships  </w:t>
      </w:r>
    </w:p>
    <w:p w14:paraId="23A4C7C7" w14:textId="77777777" w:rsidR="00DA310C" w:rsidRDefault="00DA310C" w:rsidP="00A9477C">
      <w:pPr>
        <w:pStyle w:val="ListParagraph"/>
        <w:numPr>
          <w:ilvl w:val="0"/>
          <w:numId w:val="18"/>
        </w:numPr>
        <w:spacing w:after="0" w:line="276" w:lineRule="auto"/>
        <w:rPr>
          <w:rFonts w:asciiTheme="minorHAnsi" w:hAnsiTheme="minorHAnsi" w:cs="Arial"/>
          <w:color w:val="auto"/>
        </w:rPr>
      </w:pPr>
      <w:r>
        <w:rPr>
          <w:rFonts w:asciiTheme="minorHAnsi" w:hAnsiTheme="minorHAnsi" w:cs="Arial"/>
          <w:color w:val="auto"/>
        </w:rPr>
        <w:t>Implementing policies that challenge prejudicial behaviours and promote equalities</w:t>
      </w:r>
      <w:r w:rsidR="00E424B1">
        <w:rPr>
          <w:rFonts w:asciiTheme="minorHAnsi" w:hAnsiTheme="minorHAnsi" w:cs="Arial"/>
          <w:color w:val="auto"/>
        </w:rPr>
        <w:t>, especially in relation to bullying</w:t>
      </w:r>
    </w:p>
    <w:p w14:paraId="0390D2B9" w14:textId="77777777" w:rsidR="00DA310C" w:rsidRDefault="00DA310C" w:rsidP="00A9477C">
      <w:pPr>
        <w:pStyle w:val="ListParagraph"/>
        <w:numPr>
          <w:ilvl w:val="0"/>
          <w:numId w:val="18"/>
        </w:numPr>
        <w:spacing w:after="0" w:line="276" w:lineRule="auto"/>
        <w:rPr>
          <w:rFonts w:asciiTheme="minorHAnsi" w:hAnsiTheme="minorHAnsi" w:cs="Arial"/>
          <w:color w:val="auto"/>
        </w:rPr>
      </w:pPr>
      <w:r>
        <w:rPr>
          <w:rFonts w:asciiTheme="minorHAnsi" w:hAnsiTheme="minorHAnsi" w:cs="Arial"/>
          <w:color w:val="auto"/>
        </w:rPr>
        <w:t>Reviewing the services and facilities of the school to ensure they allow access by all people</w:t>
      </w:r>
    </w:p>
    <w:p w14:paraId="65F0A3E0" w14:textId="77777777" w:rsidR="00E424B1" w:rsidRPr="00B9676E" w:rsidRDefault="00DA310C" w:rsidP="00B9676E">
      <w:pPr>
        <w:pStyle w:val="ListParagraph"/>
        <w:numPr>
          <w:ilvl w:val="0"/>
          <w:numId w:val="18"/>
        </w:numPr>
        <w:spacing w:after="0" w:line="276" w:lineRule="auto"/>
        <w:rPr>
          <w:rFonts w:asciiTheme="minorHAnsi" w:hAnsiTheme="minorHAnsi" w:cs="Arial"/>
          <w:color w:val="auto"/>
        </w:rPr>
      </w:pPr>
      <w:r>
        <w:rPr>
          <w:rFonts w:asciiTheme="minorHAnsi" w:hAnsiTheme="minorHAnsi" w:cs="Arial"/>
          <w:color w:val="auto"/>
        </w:rPr>
        <w:t xml:space="preserve">Designing a curriculum that </w:t>
      </w:r>
      <w:r w:rsidR="00E424B1">
        <w:rPr>
          <w:rFonts w:asciiTheme="minorHAnsi" w:hAnsiTheme="minorHAnsi" w:cs="Arial"/>
          <w:color w:val="auto"/>
        </w:rPr>
        <w:t>promotes</w:t>
      </w:r>
      <w:r>
        <w:rPr>
          <w:rFonts w:asciiTheme="minorHAnsi" w:hAnsiTheme="minorHAnsi" w:cs="Arial"/>
          <w:color w:val="auto"/>
        </w:rPr>
        <w:t xml:space="preserve"> </w:t>
      </w:r>
      <w:r w:rsidR="00E424B1">
        <w:rPr>
          <w:rFonts w:asciiTheme="minorHAnsi" w:hAnsiTheme="minorHAnsi" w:cs="Arial"/>
          <w:color w:val="auto"/>
        </w:rPr>
        <w:t>equality and raises awareness of the protected characteristics</w:t>
      </w:r>
    </w:p>
    <w:p w14:paraId="5BCBA9B5" w14:textId="77777777" w:rsidR="00E424B1" w:rsidRPr="007845C8" w:rsidRDefault="002A5885" w:rsidP="007845C8">
      <w:r w:rsidRPr="00D8001D">
        <w:rPr>
          <w:rFonts w:asciiTheme="minorHAnsi" w:hAnsiTheme="minorHAnsi" w:cs="Arial"/>
          <w:b/>
          <w:color w:val="auto"/>
        </w:rPr>
        <w:br/>
      </w:r>
      <w:r w:rsidR="007845C8">
        <w:t>We follow Jesus’ radical action of welcome by advancing equality of opportunity between different groups and meet our legal duty by:</w:t>
      </w:r>
    </w:p>
    <w:p w14:paraId="2F3A5CB9" w14:textId="77777777" w:rsidR="00E424B1" w:rsidRDefault="00E424B1" w:rsidP="00A9477C">
      <w:pPr>
        <w:pStyle w:val="ListParagraph"/>
        <w:numPr>
          <w:ilvl w:val="0"/>
          <w:numId w:val="19"/>
        </w:numPr>
        <w:spacing w:after="0" w:line="276" w:lineRule="auto"/>
        <w:rPr>
          <w:rFonts w:asciiTheme="minorHAnsi" w:hAnsiTheme="minorHAnsi" w:cs="Arial"/>
          <w:color w:val="auto"/>
        </w:rPr>
      </w:pPr>
      <w:r>
        <w:rPr>
          <w:rFonts w:asciiTheme="minorHAnsi" w:hAnsiTheme="minorHAnsi" w:cs="Arial"/>
          <w:color w:val="auto"/>
        </w:rPr>
        <w:t xml:space="preserve">Implementing policies and practices that </w:t>
      </w:r>
      <w:r w:rsidR="006D7AC3">
        <w:rPr>
          <w:rFonts w:asciiTheme="minorHAnsi" w:hAnsiTheme="minorHAnsi" w:cs="Arial"/>
          <w:color w:val="auto"/>
        </w:rPr>
        <w:t>promote equality</w:t>
      </w:r>
    </w:p>
    <w:p w14:paraId="6D03E21F" w14:textId="77777777" w:rsidR="00E424B1" w:rsidRDefault="00E424B1" w:rsidP="00A9477C">
      <w:pPr>
        <w:pStyle w:val="ListParagraph"/>
        <w:numPr>
          <w:ilvl w:val="0"/>
          <w:numId w:val="19"/>
        </w:numPr>
        <w:spacing w:after="0" w:line="276" w:lineRule="auto"/>
        <w:rPr>
          <w:rFonts w:asciiTheme="minorHAnsi" w:hAnsiTheme="minorHAnsi" w:cs="Arial"/>
          <w:color w:val="auto"/>
        </w:rPr>
      </w:pPr>
      <w:r>
        <w:rPr>
          <w:rFonts w:asciiTheme="minorHAnsi" w:hAnsiTheme="minorHAnsi" w:cs="Arial"/>
          <w:color w:val="auto"/>
        </w:rPr>
        <w:t xml:space="preserve">Monitoring </w:t>
      </w:r>
      <w:r w:rsidR="006D7AC3">
        <w:rPr>
          <w:rFonts w:asciiTheme="minorHAnsi" w:hAnsiTheme="minorHAnsi" w:cs="Arial"/>
          <w:color w:val="auto"/>
        </w:rPr>
        <w:t>all aspects of our work to identify any potential inequalities</w:t>
      </w:r>
    </w:p>
    <w:p w14:paraId="4906B2F3" w14:textId="77777777" w:rsidR="006D7AC3" w:rsidRPr="00B9676E" w:rsidRDefault="006D7AC3" w:rsidP="00B9676E">
      <w:pPr>
        <w:pStyle w:val="ListParagraph"/>
        <w:numPr>
          <w:ilvl w:val="0"/>
          <w:numId w:val="19"/>
        </w:numPr>
        <w:spacing w:after="0" w:line="276" w:lineRule="auto"/>
        <w:rPr>
          <w:rFonts w:asciiTheme="minorHAnsi" w:hAnsiTheme="minorHAnsi" w:cs="Arial"/>
          <w:color w:val="auto"/>
        </w:rPr>
      </w:pPr>
      <w:r w:rsidRPr="006D7AC3">
        <w:rPr>
          <w:rFonts w:asciiTheme="minorHAnsi" w:eastAsia="Calibri" w:hAnsiTheme="minorHAnsi" w:cs="Calibri"/>
          <w:color w:val="auto"/>
          <w:lang w:eastAsia="en-GB"/>
        </w:rPr>
        <w:t>B</w:t>
      </w:r>
      <w:r w:rsidR="00466DDB" w:rsidRPr="006D7AC3">
        <w:rPr>
          <w:rFonts w:asciiTheme="minorHAnsi" w:eastAsia="Calibri" w:hAnsiTheme="minorHAnsi" w:cs="Calibri"/>
          <w:color w:val="auto"/>
          <w:lang w:eastAsia="en-GB"/>
        </w:rPr>
        <w:t>eing alert to the potential impact of any negative, prejudicial language or behaviour on particular pupils and groups of pupils</w:t>
      </w:r>
      <w:r w:rsidR="00774B78" w:rsidRPr="006D7AC3">
        <w:rPr>
          <w:rFonts w:asciiTheme="minorHAnsi" w:eastAsia="Calibri" w:hAnsiTheme="minorHAnsi" w:cs="Calibri"/>
          <w:color w:val="auto"/>
          <w:lang w:eastAsia="en-GB"/>
        </w:rPr>
        <w:t>.</w:t>
      </w:r>
    </w:p>
    <w:p w14:paraId="210BFF80" w14:textId="77777777" w:rsidR="00466DDB" w:rsidRPr="00D8001D" w:rsidRDefault="00466DDB" w:rsidP="00466DDB">
      <w:pPr>
        <w:autoSpaceDE w:val="0"/>
        <w:autoSpaceDN w:val="0"/>
        <w:adjustRightInd w:val="0"/>
        <w:spacing w:after="0"/>
        <w:rPr>
          <w:rFonts w:asciiTheme="minorHAnsi" w:hAnsiTheme="minorHAnsi"/>
          <w:bCs/>
        </w:rPr>
      </w:pPr>
    </w:p>
    <w:p w14:paraId="6455A891" w14:textId="77777777" w:rsidR="00162505" w:rsidRPr="007845C8" w:rsidRDefault="007845C8" w:rsidP="007845C8">
      <w:r>
        <w:t>We follow Jesus’ radical action of universal and unconditional love to promote good relations by:</w:t>
      </w:r>
    </w:p>
    <w:p w14:paraId="45309F10" w14:textId="77777777" w:rsidR="006D7AC3" w:rsidRPr="008A4170" w:rsidRDefault="006D7AC3" w:rsidP="00A9477C">
      <w:pPr>
        <w:pStyle w:val="ListParagraph"/>
        <w:numPr>
          <w:ilvl w:val="0"/>
          <w:numId w:val="20"/>
        </w:numPr>
        <w:autoSpaceDE w:val="0"/>
        <w:autoSpaceDN w:val="0"/>
        <w:adjustRightInd w:val="0"/>
        <w:spacing w:after="0"/>
        <w:rPr>
          <w:rFonts w:asciiTheme="minorHAnsi" w:hAnsiTheme="minorHAnsi" w:cs="TTE2F97348t00"/>
        </w:rPr>
      </w:pPr>
      <w:r w:rsidRPr="008A4170">
        <w:rPr>
          <w:rFonts w:asciiTheme="minorHAnsi" w:hAnsiTheme="minorHAnsi" w:cs="TTE2F97348t00"/>
        </w:rPr>
        <w:t xml:space="preserve">Encouraging listening </w:t>
      </w:r>
      <w:r w:rsidR="008A4170" w:rsidRPr="008A4170">
        <w:rPr>
          <w:rFonts w:asciiTheme="minorHAnsi" w:hAnsiTheme="minorHAnsi" w:cs="TTE2F97348t00"/>
        </w:rPr>
        <w:t>to one another’s views</w:t>
      </w:r>
    </w:p>
    <w:p w14:paraId="7553013A" w14:textId="77777777" w:rsidR="006D7AC3" w:rsidRPr="006D7AC3" w:rsidRDefault="006D7AC3" w:rsidP="00A9477C">
      <w:pPr>
        <w:pStyle w:val="ListParagraph"/>
        <w:numPr>
          <w:ilvl w:val="0"/>
          <w:numId w:val="20"/>
        </w:numPr>
        <w:autoSpaceDE w:val="0"/>
        <w:autoSpaceDN w:val="0"/>
        <w:adjustRightInd w:val="0"/>
        <w:spacing w:after="0"/>
        <w:rPr>
          <w:rFonts w:asciiTheme="minorHAnsi" w:hAnsiTheme="minorHAnsi" w:cs="TTE2F97348t00"/>
          <w:b/>
        </w:rPr>
      </w:pPr>
      <w:r w:rsidRPr="006D7AC3">
        <w:rPr>
          <w:rFonts w:asciiTheme="minorHAnsi" w:hAnsiTheme="minorHAnsi" w:cs="TTE2F97348t00"/>
        </w:rPr>
        <w:t>Ensuring that</w:t>
      </w:r>
      <w:r w:rsidRPr="006D7AC3">
        <w:rPr>
          <w:rFonts w:asciiTheme="minorHAnsi" w:hAnsiTheme="minorHAnsi" w:cs="TTE30C2730t00"/>
        </w:rPr>
        <w:t xml:space="preserve"> </w:t>
      </w:r>
      <w:r w:rsidRPr="00D8001D">
        <w:rPr>
          <w:rFonts w:asciiTheme="minorHAnsi" w:hAnsiTheme="minorHAnsi" w:cs="TTE30C2730t00"/>
        </w:rPr>
        <w:t>our policies, procedures and activities promote</w:t>
      </w:r>
      <w:r>
        <w:rPr>
          <w:rFonts w:asciiTheme="minorHAnsi" w:hAnsiTheme="minorHAnsi" w:cs="TTE30C2730t00"/>
        </w:rPr>
        <w:t xml:space="preserve"> equality</w:t>
      </w:r>
    </w:p>
    <w:p w14:paraId="0C62F4CD" w14:textId="77777777" w:rsidR="00162505" w:rsidRPr="00D8001D" w:rsidRDefault="006D7AC3" w:rsidP="00A9477C">
      <w:pPr>
        <w:pStyle w:val="ListParagraph"/>
        <w:numPr>
          <w:ilvl w:val="0"/>
          <w:numId w:val="14"/>
        </w:numPr>
        <w:autoSpaceDE w:val="0"/>
        <w:autoSpaceDN w:val="0"/>
        <w:adjustRightInd w:val="0"/>
        <w:spacing w:after="0"/>
        <w:rPr>
          <w:rFonts w:asciiTheme="minorHAnsi" w:hAnsiTheme="minorHAnsi" w:cs="TTE30C2730t00"/>
        </w:rPr>
      </w:pPr>
      <w:r>
        <w:rPr>
          <w:rFonts w:asciiTheme="minorHAnsi" w:hAnsiTheme="minorHAnsi" w:cs="TTE30C2730t00"/>
        </w:rPr>
        <w:t xml:space="preserve">Encouraging </w:t>
      </w:r>
      <w:r w:rsidR="00162505" w:rsidRPr="00D8001D">
        <w:rPr>
          <w:rFonts w:asciiTheme="minorHAnsi" w:hAnsiTheme="minorHAnsi" w:cs="TTE30C2730t00"/>
        </w:rPr>
        <w:t xml:space="preserve">positive attitudes towards </w:t>
      </w:r>
      <w:r>
        <w:rPr>
          <w:rFonts w:asciiTheme="minorHAnsi" w:hAnsiTheme="minorHAnsi" w:cs="TTE30C2730t00"/>
        </w:rPr>
        <w:t>those with protected characteristics</w:t>
      </w:r>
    </w:p>
    <w:p w14:paraId="4B561126" w14:textId="77777777" w:rsidR="006D7AC3" w:rsidRDefault="006D7AC3" w:rsidP="00A9477C">
      <w:pPr>
        <w:pStyle w:val="ListParagraph"/>
        <w:numPr>
          <w:ilvl w:val="0"/>
          <w:numId w:val="16"/>
        </w:numPr>
        <w:autoSpaceDE w:val="0"/>
        <w:autoSpaceDN w:val="0"/>
        <w:adjustRightInd w:val="0"/>
        <w:spacing w:after="0"/>
        <w:rPr>
          <w:rFonts w:asciiTheme="minorHAnsi" w:hAnsiTheme="minorHAnsi" w:cs="TTE30C2730t00"/>
        </w:rPr>
      </w:pPr>
      <w:r>
        <w:rPr>
          <w:rFonts w:asciiTheme="minorHAnsi" w:hAnsiTheme="minorHAnsi" w:cs="TTE30C2730t00"/>
        </w:rPr>
        <w:t>Encouraging respectful debate on matters where there may be differences in religious belief and practice</w:t>
      </w:r>
    </w:p>
    <w:p w14:paraId="3FDCACE1" w14:textId="77777777" w:rsidR="006D7AC3" w:rsidRDefault="006D7AC3" w:rsidP="00A9477C">
      <w:pPr>
        <w:pStyle w:val="ListParagraph"/>
        <w:numPr>
          <w:ilvl w:val="0"/>
          <w:numId w:val="16"/>
        </w:numPr>
        <w:autoSpaceDE w:val="0"/>
        <w:autoSpaceDN w:val="0"/>
        <w:adjustRightInd w:val="0"/>
        <w:spacing w:after="0"/>
        <w:rPr>
          <w:rFonts w:asciiTheme="minorHAnsi" w:hAnsiTheme="minorHAnsi" w:cs="TTE30C2730t00"/>
        </w:rPr>
      </w:pPr>
      <w:r w:rsidRPr="006D7AC3">
        <w:rPr>
          <w:rFonts w:asciiTheme="minorHAnsi" w:hAnsiTheme="minorHAnsi" w:cs="TTE30C2730t00"/>
        </w:rPr>
        <w:t>Encouraging</w:t>
      </w:r>
      <w:r w:rsidR="00162505" w:rsidRPr="006D7AC3">
        <w:rPr>
          <w:rFonts w:asciiTheme="minorHAnsi" w:hAnsiTheme="minorHAnsi" w:cs="TTE30C2730t00"/>
        </w:rPr>
        <w:t xml:space="preserve"> good relations and dialogue between groups and communities different from each other in terms of ethnicity, culture, religious affiliation, national origin or national status</w:t>
      </w:r>
    </w:p>
    <w:p w14:paraId="0FE117EC" w14:textId="77777777" w:rsidR="006D7AC3" w:rsidRDefault="006D7AC3" w:rsidP="00A9477C">
      <w:pPr>
        <w:pStyle w:val="ListParagraph"/>
        <w:numPr>
          <w:ilvl w:val="0"/>
          <w:numId w:val="16"/>
        </w:numPr>
        <w:autoSpaceDE w:val="0"/>
        <w:autoSpaceDN w:val="0"/>
        <w:adjustRightInd w:val="0"/>
        <w:spacing w:after="0"/>
        <w:rPr>
          <w:rFonts w:asciiTheme="minorHAnsi" w:hAnsiTheme="minorHAnsi" w:cs="TTE30C2730t00"/>
        </w:rPr>
      </w:pPr>
      <w:r>
        <w:rPr>
          <w:rFonts w:asciiTheme="minorHAnsi" w:hAnsiTheme="minorHAnsi" w:cs="TTE30C2730t00"/>
        </w:rPr>
        <w:t xml:space="preserve">Encouraging </w:t>
      </w:r>
      <w:r w:rsidR="00162505" w:rsidRPr="006D7AC3">
        <w:rPr>
          <w:rFonts w:asciiTheme="minorHAnsi" w:hAnsiTheme="minorHAnsi" w:cs="TTE30C2730t00"/>
        </w:rPr>
        <w:t xml:space="preserve">mutual respect and good relations between </w:t>
      </w:r>
      <w:r>
        <w:rPr>
          <w:rFonts w:asciiTheme="minorHAnsi" w:hAnsiTheme="minorHAnsi" w:cs="TTE30C2730t00"/>
        </w:rPr>
        <w:t>genders</w:t>
      </w:r>
    </w:p>
    <w:p w14:paraId="495F6697" w14:textId="77777777" w:rsidR="006A57F0" w:rsidRPr="00B9676E" w:rsidRDefault="006D7AC3" w:rsidP="00B9676E">
      <w:pPr>
        <w:pStyle w:val="ListParagraph"/>
        <w:numPr>
          <w:ilvl w:val="0"/>
          <w:numId w:val="16"/>
        </w:numPr>
        <w:autoSpaceDE w:val="0"/>
        <w:autoSpaceDN w:val="0"/>
        <w:adjustRightInd w:val="0"/>
        <w:spacing w:after="0"/>
        <w:rPr>
          <w:rFonts w:asciiTheme="minorHAnsi" w:hAnsiTheme="minorHAnsi" w:cs="TTE30C2730t00"/>
        </w:rPr>
      </w:pPr>
      <w:r>
        <w:rPr>
          <w:rFonts w:asciiTheme="minorHAnsi" w:hAnsiTheme="minorHAnsi" w:cs="TTE30C2730t00"/>
        </w:rPr>
        <w:t>Strongly challenging any discrimination, harassment or victimisation because of the protected characteristics</w:t>
      </w:r>
      <w:r w:rsidR="00162505" w:rsidRPr="006D7AC3">
        <w:rPr>
          <w:rFonts w:asciiTheme="minorHAnsi" w:hAnsiTheme="minorHAnsi" w:cs="TTE30C2730t00"/>
        </w:rPr>
        <w:t>.</w:t>
      </w:r>
    </w:p>
    <w:p w14:paraId="6BEF8EFC" w14:textId="77777777" w:rsidR="00466DDB" w:rsidRDefault="00466DDB" w:rsidP="00466DDB">
      <w:pPr>
        <w:spacing w:after="0" w:line="276" w:lineRule="auto"/>
        <w:rPr>
          <w:rFonts w:asciiTheme="minorHAnsi" w:hAnsiTheme="minorHAnsi"/>
          <w:b/>
          <w:bCs/>
          <w:sz w:val="24"/>
          <w:szCs w:val="24"/>
        </w:rPr>
      </w:pPr>
    </w:p>
    <w:p w14:paraId="604D5B79" w14:textId="77777777" w:rsidR="00E13829" w:rsidRDefault="00E13829" w:rsidP="00466DDB">
      <w:pPr>
        <w:spacing w:after="0" w:line="276" w:lineRule="auto"/>
        <w:rPr>
          <w:rFonts w:asciiTheme="minorHAnsi" w:hAnsiTheme="minorHAnsi"/>
          <w:b/>
          <w:bCs/>
          <w:sz w:val="24"/>
          <w:szCs w:val="24"/>
        </w:rPr>
      </w:pPr>
    </w:p>
    <w:p w14:paraId="12BB099A" w14:textId="77777777" w:rsidR="00E13829" w:rsidRPr="00D8001D" w:rsidRDefault="00E13829" w:rsidP="00466DDB">
      <w:pPr>
        <w:spacing w:after="0" w:line="276" w:lineRule="auto"/>
        <w:rPr>
          <w:rFonts w:asciiTheme="minorHAnsi" w:hAnsiTheme="minorHAnsi"/>
          <w:b/>
          <w:bCs/>
          <w:sz w:val="24"/>
          <w:szCs w:val="24"/>
        </w:rPr>
      </w:pPr>
    </w:p>
    <w:p w14:paraId="2C6C07DA" w14:textId="77777777" w:rsidR="00466DDB" w:rsidRPr="00A369CF" w:rsidRDefault="00466DDB" w:rsidP="00A9477C">
      <w:pPr>
        <w:pStyle w:val="ListParagraph"/>
        <w:numPr>
          <w:ilvl w:val="0"/>
          <w:numId w:val="12"/>
        </w:numPr>
        <w:spacing w:after="0" w:line="276" w:lineRule="auto"/>
        <w:rPr>
          <w:rFonts w:asciiTheme="minorHAnsi" w:hAnsiTheme="minorHAnsi" w:cs="Arial"/>
          <w:b/>
          <w:color w:val="auto"/>
          <w:sz w:val="24"/>
          <w:szCs w:val="24"/>
        </w:rPr>
      </w:pPr>
      <w:r w:rsidRPr="00A369CF">
        <w:rPr>
          <w:rFonts w:asciiTheme="minorHAnsi" w:hAnsiTheme="minorHAnsi" w:cs="Arial"/>
          <w:b/>
          <w:color w:val="auto"/>
          <w:sz w:val="24"/>
          <w:szCs w:val="24"/>
        </w:rPr>
        <w:lastRenderedPageBreak/>
        <w:t xml:space="preserve">Disseminating the policy </w:t>
      </w:r>
    </w:p>
    <w:p w14:paraId="477604CC" w14:textId="77777777" w:rsidR="00466DDB" w:rsidRPr="00D8001D" w:rsidRDefault="00466DDB" w:rsidP="00466DDB">
      <w:pPr>
        <w:spacing w:after="0" w:line="276" w:lineRule="auto"/>
        <w:rPr>
          <w:rFonts w:asciiTheme="minorHAnsi" w:hAnsiTheme="minorHAnsi" w:cs="Arial"/>
          <w:color w:val="auto"/>
        </w:rPr>
      </w:pPr>
    </w:p>
    <w:p w14:paraId="15A2CE58" w14:textId="77777777" w:rsidR="00466DDB" w:rsidRPr="00D8001D" w:rsidRDefault="00466DDB" w:rsidP="00466DDB">
      <w:pPr>
        <w:spacing w:after="0" w:line="276" w:lineRule="auto"/>
        <w:rPr>
          <w:rFonts w:asciiTheme="minorHAnsi" w:hAnsiTheme="minorHAnsi" w:cs="Arial"/>
          <w:color w:val="auto"/>
        </w:rPr>
      </w:pPr>
      <w:r w:rsidRPr="00D8001D">
        <w:rPr>
          <w:rFonts w:asciiTheme="minorHAnsi" w:hAnsiTheme="minorHAnsi" w:cs="Arial"/>
          <w:color w:val="auto"/>
        </w:rPr>
        <w:t xml:space="preserve">We ensure that this policy </w:t>
      </w:r>
      <w:r w:rsidR="007845C8">
        <w:rPr>
          <w:rFonts w:asciiTheme="minorHAnsi" w:hAnsiTheme="minorHAnsi" w:cs="Arial"/>
          <w:color w:val="auto"/>
        </w:rPr>
        <w:t>together with our vision and Christian values are</w:t>
      </w:r>
      <w:r w:rsidRPr="00D8001D">
        <w:rPr>
          <w:rFonts w:asciiTheme="minorHAnsi" w:hAnsiTheme="minorHAnsi" w:cs="Arial"/>
          <w:color w:val="auto"/>
        </w:rPr>
        <w:t xml:space="preserve"> known to all staff and governors, parents and carers and, as appropria</w:t>
      </w:r>
      <w:r w:rsidR="007845C8">
        <w:rPr>
          <w:rFonts w:asciiTheme="minorHAnsi" w:hAnsiTheme="minorHAnsi" w:cs="Arial"/>
          <w:color w:val="auto"/>
        </w:rPr>
        <w:t xml:space="preserve">te, to all pupils. This policy is available </w:t>
      </w:r>
      <w:r w:rsidRPr="00D8001D">
        <w:rPr>
          <w:rFonts w:asciiTheme="minorHAnsi" w:hAnsiTheme="minorHAnsi" w:cs="Arial"/>
          <w:color w:val="auto"/>
        </w:rPr>
        <w:t xml:space="preserve">on our school website. </w:t>
      </w:r>
    </w:p>
    <w:p w14:paraId="21D2BD58" w14:textId="77777777" w:rsidR="00466DDB" w:rsidRPr="00D8001D" w:rsidRDefault="00466DDB" w:rsidP="00466DDB">
      <w:pPr>
        <w:spacing w:after="0" w:line="276" w:lineRule="auto"/>
        <w:rPr>
          <w:rFonts w:asciiTheme="minorHAnsi" w:hAnsiTheme="minorHAnsi" w:cs="Arial"/>
          <w:b/>
          <w:color w:val="00257A"/>
          <w:sz w:val="24"/>
          <w:szCs w:val="24"/>
        </w:rPr>
      </w:pPr>
    </w:p>
    <w:p w14:paraId="2CB6955D" w14:textId="77777777" w:rsidR="00466DDB" w:rsidRPr="00A369CF" w:rsidRDefault="00466DDB" w:rsidP="00A9477C">
      <w:pPr>
        <w:pStyle w:val="ListParagraph"/>
        <w:numPr>
          <w:ilvl w:val="0"/>
          <w:numId w:val="12"/>
        </w:numPr>
        <w:spacing w:after="0" w:line="276" w:lineRule="auto"/>
        <w:ind w:left="284" w:hanging="284"/>
        <w:rPr>
          <w:rFonts w:asciiTheme="minorHAnsi" w:hAnsiTheme="minorHAnsi" w:cs="Arial"/>
          <w:b/>
          <w:color w:val="auto"/>
          <w:sz w:val="24"/>
          <w:szCs w:val="24"/>
        </w:rPr>
      </w:pPr>
      <w:r w:rsidRPr="00A369CF">
        <w:rPr>
          <w:rFonts w:asciiTheme="minorHAnsi" w:hAnsiTheme="minorHAnsi" w:cs="Arial"/>
          <w:b/>
          <w:color w:val="auto"/>
          <w:sz w:val="24"/>
          <w:szCs w:val="24"/>
        </w:rPr>
        <w:t xml:space="preserve">Roles and responsibilities </w:t>
      </w:r>
    </w:p>
    <w:p w14:paraId="738CD3B1" w14:textId="77777777" w:rsidR="008A4170" w:rsidRPr="008A4170" w:rsidRDefault="008A4170" w:rsidP="008A4170">
      <w:pPr>
        <w:autoSpaceDE w:val="0"/>
        <w:autoSpaceDN w:val="0"/>
        <w:adjustRightInd w:val="0"/>
        <w:spacing w:after="0"/>
        <w:rPr>
          <w:rFonts w:asciiTheme="minorHAnsi" w:hAnsiTheme="minorHAnsi" w:cs="TTE30C2730t00"/>
          <w:szCs w:val="20"/>
        </w:rPr>
      </w:pPr>
      <w:r w:rsidRPr="008A4170">
        <w:rPr>
          <w:rFonts w:asciiTheme="minorHAnsi" w:hAnsiTheme="minorHAnsi" w:cs="TTE30C2730t00"/>
          <w:szCs w:val="20"/>
        </w:rPr>
        <w:t>The governing body is responsible for ensuring that the school complies with legislation, and that this policy and its related procedures and action plans are implemented.</w:t>
      </w:r>
    </w:p>
    <w:p w14:paraId="7CA2355E" w14:textId="77777777" w:rsidR="008A4170" w:rsidRPr="008A4170" w:rsidRDefault="008A4170" w:rsidP="008A4170">
      <w:pPr>
        <w:autoSpaceDE w:val="0"/>
        <w:autoSpaceDN w:val="0"/>
        <w:adjustRightInd w:val="0"/>
        <w:spacing w:after="0"/>
        <w:rPr>
          <w:rFonts w:asciiTheme="minorHAnsi" w:hAnsiTheme="minorHAnsi" w:cs="TTE30C2730t00"/>
          <w:szCs w:val="20"/>
        </w:rPr>
      </w:pPr>
    </w:p>
    <w:p w14:paraId="75E651F4" w14:textId="77777777" w:rsidR="008A4170" w:rsidRPr="008A4170" w:rsidRDefault="008A4170" w:rsidP="008A4170">
      <w:pPr>
        <w:autoSpaceDE w:val="0"/>
        <w:autoSpaceDN w:val="0"/>
        <w:adjustRightInd w:val="0"/>
        <w:spacing w:after="0"/>
        <w:rPr>
          <w:rFonts w:asciiTheme="minorHAnsi" w:hAnsiTheme="minorHAnsi" w:cs="TTE30C2730t00"/>
          <w:szCs w:val="20"/>
        </w:rPr>
      </w:pPr>
      <w:r w:rsidRPr="008A4170">
        <w:rPr>
          <w:rFonts w:asciiTheme="minorHAnsi" w:hAnsiTheme="minorHAnsi" w:cs="TTE30C2730t00"/>
          <w:szCs w:val="20"/>
        </w:rPr>
        <w:t xml:space="preserve">The </w:t>
      </w:r>
      <w:r w:rsidR="00547C9E" w:rsidRPr="008A4170">
        <w:rPr>
          <w:rFonts w:asciiTheme="minorHAnsi" w:hAnsiTheme="minorHAnsi" w:cs="TTE30C2730t00"/>
          <w:szCs w:val="20"/>
        </w:rPr>
        <w:t>head teacher</w:t>
      </w:r>
      <w:r w:rsidRPr="008A4170">
        <w:rPr>
          <w:rFonts w:asciiTheme="minorHAnsi" w:hAnsiTheme="minorHAnsi" w:cs="TTE30C2730t00"/>
          <w:szCs w:val="20"/>
        </w:rPr>
        <w:t xml:space="preserve"> is responsible for implementing the policy; for ensuring that all staff are aware of their responsibilities and are given appropriate training and support; and for taking appropriate action in any cases of unlawful discrimination.</w:t>
      </w:r>
    </w:p>
    <w:p w14:paraId="1FE2F2C1" w14:textId="77777777" w:rsidR="008A4170" w:rsidRPr="008A4170" w:rsidRDefault="008A4170" w:rsidP="008A4170">
      <w:pPr>
        <w:autoSpaceDE w:val="0"/>
        <w:autoSpaceDN w:val="0"/>
        <w:adjustRightInd w:val="0"/>
        <w:spacing w:after="0"/>
        <w:rPr>
          <w:rFonts w:asciiTheme="minorHAnsi" w:hAnsiTheme="minorHAnsi" w:cs="TTE30C2730t00"/>
          <w:szCs w:val="20"/>
        </w:rPr>
      </w:pPr>
    </w:p>
    <w:p w14:paraId="6087AC5B" w14:textId="77777777" w:rsidR="008A4170" w:rsidRPr="008A4170" w:rsidRDefault="00B9676E" w:rsidP="008A4170">
      <w:pPr>
        <w:autoSpaceDE w:val="0"/>
        <w:autoSpaceDN w:val="0"/>
        <w:adjustRightInd w:val="0"/>
        <w:spacing w:after="0"/>
        <w:rPr>
          <w:rFonts w:asciiTheme="minorHAnsi" w:hAnsiTheme="minorHAnsi" w:cs="TTE30C2730t00"/>
          <w:szCs w:val="20"/>
        </w:rPr>
      </w:pPr>
      <w:r>
        <w:rPr>
          <w:rFonts w:asciiTheme="minorHAnsi" w:hAnsiTheme="minorHAnsi" w:cs="TTE30C2730t00"/>
          <w:color w:val="auto"/>
          <w:szCs w:val="20"/>
        </w:rPr>
        <w:t xml:space="preserve">The </w:t>
      </w:r>
      <w:r w:rsidR="00547C9E">
        <w:rPr>
          <w:rFonts w:asciiTheme="minorHAnsi" w:hAnsiTheme="minorHAnsi" w:cs="TTE30C2730t00"/>
          <w:color w:val="auto"/>
          <w:szCs w:val="20"/>
        </w:rPr>
        <w:t>h</w:t>
      </w:r>
      <w:r w:rsidR="00547C9E" w:rsidRPr="00B9676E">
        <w:rPr>
          <w:rFonts w:asciiTheme="minorHAnsi" w:hAnsiTheme="minorHAnsi" w:cs="TTE30C2730t00"/>
          <w:color w:val="auto"/>
          <w:szCs w:val="20"/>
        </w:rPr>
        <w:t>ead teacher</w:t>
      </w:r>
      <w:r w:rsidR="008A4170" w:rsidRPr="00B9676E">
        <w:rPr>
          <w:rFonts w:asciiTheme="minorHAnsi" w:hAnsiTheme="minorHAnsi" w:cs="TTE30C2730t00"/>
          <w:color w:val="auto"/>
          <w:szCs w:val="20"/>
        </w:rPr>
        <w:t xml:space="preserve"> </w:t>
      </w:r>
      <w:r w:rsidR="008A4170" w:rsidRPr="008A4170">
        <w:rPr>
          <w:rFonts w:asciiTheme="minorHAnsi" w:hAnsiTheme="minorHAnsi" w:cs="TTE30C2730t00"/>
          <w:color w:val="auto"/>
          <w:szCs w:val="20"/>
        </w:rPr>
        <w:t>has</w:t>
      </w:r>
      <w:r w:rsidR="008A4170" w:rsidRPr="008A4170">
        <w:rPr>
          <w:rFonts w:asciiTheme="minorHAnsi" w:hAnsiTheme="minorHAnsi" w:cs="TTE30C2730t00"/>
          <w:szCs w:val="20"/>
        </w:rPr>
        <w:t xml:space="preserve"> day-to-day responsibility for co-ordinating</w:t>
      </w:r>
      <w:r w:rsidR="008A4170">
        <w:rPr>
          <w:rFonts w:asciiTheme="minorHAnsi" w:hAnsiTheme="minorHAnsi" w:cs="TTE30C2730t00"/>
          <w:szCs w:val="20"/>
        </w:rPr>
        <w:t xml:space="preserve"> </w:t>
      </w:r>
      <w:r w:rsidR="008A4170" w:rsidRPr="008A4170">
        <w:rPr>
          <w:rFonts w:asciiTheme="minorHAnsi" w:hAnsiTheme="minorHAnsi" w:cs="TTE30C2730t00"/>
          <w:szCs w:val="20"/>
        </w:rPr>
        <w:t>implementation of the policy.</w:t>
      </w:r>
    </w:p>
    <w:p w14:paraId="4FEBFB85" w14:textId="77777777" w:rsidR="008A4170" w:rsidRPr="008A4170" w:rsidRDefault="008A4170" w:rsidP="008A4170">
      <w:pPr>
        <w:autoSpaceDE w:val="0"/>
        <w:autoSpaceDN w:val="0"/>
        <w:adjustRightInd w:val="0"/>
        <w:spacing w:after="0"/>
        <w:rPr>
          <w:rFonts w:asciiTheme="minorHAnsi" w:hAnsiTheme="minorHAnsi" w:cs="TTE30C2730t00"/>
          <w:szCs w:val="20"/>
        </w:rPr>
      </w:pPr>
    </w:p>
    <w:p w14:paraId="2B1CFCB4" w14:textId="77777777" w:rsidR="008A4170" w:rsidRPr="008A4170" w:rsidRDefault="008A4170" w:rsidP="008A4170">
      <w:pPr>
        <w:autoSpaceDE w:val="0"/>
        <w:autoSpaceDN w:val="0"/>
        <w:adjustRightInd w:val="0"/>
        <w:spacing w:after="0"/>
        <w:rPr>
          <w:rFonts w:asciiTheme="minorHAnsi" w:hAnsiTheme="minorHAnsi" w:cs="TTE30C2730t00"/>
          <w:szCs w:val="20"/>
        </w:rPr>
      </w:pPr>
      <w:r w:rsidRPr="008A4170">
        <w:rPr>
          <w:rFonts w:asciiTheme="minorHAnsi" w:hAnsiTheme="minorHAnsi" w:cs="TTE30C2730t00"/>
          <w:szCs w:val="20"/>
        </w:rPr>
        <w:t>All staff are expected to:</w:t>
      </w:r>
    </w:p>
    <w:p w14:paraId="121741A3" w14:textId="77777777" w:rsidR="008A4170" w:rsidRPr="008A4170" w:rsidRDefault="008A4170" w:rsidP="00A9477C">
      <w:pPr>
        <w:pStyle w:val="ListParagraph"/>
        <w:numPr>
          <w:ilvl w:val="0"/>
          <w:numId w:val="22"/>
        </w:numPr>
        <w:autoSpaceDE w:val="0"/>
        <w:autoSpaceDN w:val="0"/>
        <w:adjustRightInd w:val="0"/>
        <w:spacing w:after="0"/>
        <w:rPr>
          <w:rFonts w:asciiTheme="minorHAnsi" w:hAnsiTheme="minorHAnsi" w:cs="TTE30C2730t00"/>
          <w:szCs w:val="20"/>
        </w:rPr>
      </w:pPr>
      <w:r w:rsidRPr="008A4170">
        <w:rPr>
          <w:rFonts w:asciiTheme="minorHAnsi" w:hAnsiTheme="minorHAnsi" w:cs="TTE30C2730t00"/>
          <w:szCs w:val="20"/>
        </w:rPr>
        <w:t>promote an inclusive and collaborative ethos in their classroom</w:t>
      </w:r>
    </w:p>
    <w:p w14:paraId="213DBF31" w14:textId="77777777" w:rsidR="008A4170" w:rsidRPr="008A4170" w:rsidRDefault="008A4170" w:rsidP="00A9477C">
      <w:pPr>
        <w:pStyle w:val="ListParagraph"/>
        <w:numPr>
          <w:ilvl w:val="0"/>
          <w:numId w:val="22"/>
        </w:numPr>
        <w:autoSpaceDE w:val="0"/>
        <w:autoSpaceDN w:val="0"/>
        <w:adjustRightInd w:val="0"/>
        <w:spacing w:after="0"/>
        <w:rPr>
          <w:rFonts w:asciiTheme="minorHAnsi" w:hAnsiTheme="minorHAnsi" w:cs="TTE30C2730t00"/>
          <w:szCs w:val="20"/>
        </w:rPr>
      </w:pPr>
      <w:r w:rsidRPr="008A4170">
        <w:rPr>
          <w:rFonts w:asciiTheme="minorHAnsi" w:hAnsiTheme="minorHAnsi" w:cs="TTE30C2730t00"/>
          <w:szCs w:val="20"/>
        </w:rPr>
        <w:t>deal with any prejudice-related incidents that may occur</w:t>
      </w:r>
    </w:p>
    <w:p w14:paraId="58DC7E63" w14:textId="77777777" w:rsidR="008A4170" w:rsidRPr="008A4170" w:rsidRDefault="008A4170" w:rsidP="00A9477C">
      <w:pPr>
        <w:pStyle w:val="ListParagraph"/>
        <w:numPr>
          <w:ilvl w:val="0"/>
          <w:numId w:val="22"/>
        </w:numPr>
        <w:autoSpaceDE w:val="0"/>
        <w:autoSpaceDN w:val="0"/>
        <w:adjustRightInd w:val="0"/>
        <w:spacing w:after="0"/>
        <w:rPr>
          <w:rFonts w:asciiTheme="minorHAnsi" w:hAnsiTheme="minorHAnsi" w:cs="TTE30C2730t00"/>
          <w:szCs w:val="20"/>
        </w:rPr>
      </w:pPr>
      <w:r w:rsidRPr="008A4170">
        <w:rPr>
          <w:rFonts w:asciiTheme="minorHAnsi" w:hAnsiTheme="minorHAnsi" w:cs="TTE30C2730t00"/>
          <w:szCs w:val="20"/>
        </w:rPr>
        <w:t>plan and deliver curricula and lessons that reflect the principles in above</w:t>
      </w:r>
    </w:p>
    <w:p w14:paraId="1DE96FAA" w14:textId="77777777" w:rsidR="008A4170" w:rsidRPr="008A4170" w:rsidRDefault="008A4170" w:rsidP="00A9477C">
      <w:pPr>
        <w:pStyle w:val="ListParagraph"/>
        <w:numPr>
          <w:ilvl w:val="0"/>
          <w:numId w:val="22"/>
        </w:numPr>
        <w:autoSpaceDE w:val="0"/>
        <w:autoSpaceDN w:val="0"/>
        <w:adjustRightInd w:val="0"/>
        <w:spacing w:after="0"/>
        <w:rPr>
          <w:rFonts w:asciiTheme="minorHAnsi" w:hAnsiTheme="minorHAnsi" w:cs="TTE30C2730t00"/>
          <w:szCs w:val="20"/>
        </w:rPr>
      </w:pPr>
      <w:r w:rsidRPr="008A4170">
        <w:rPr>
          <w:rFonts w:asciiTheme="minorHAnsi" w:hAnsiTheme="minorHAnsi" w:cs="TTE30C2730t00"/>
          <w:szCs w:val="20"/>
        </w:rPr>
        <w:t>keep up-to-date with equalities legislation relevant to their work.</w:t>
      </w:r>
    </w:p>
    <w:p w14:paraId="1F6D7C1D" w14:textId="77777777" w:rsidR="008A4170" w:rsidRPr="007E2FAC" w:rsidRDefault="008A4170" w:rsidP="008A4170">
      <w:pPr>
        <w:autoSpaceDE w:val="0"/>
        <w:autoSpaceDN w:val="0"/>
        <w:adjustRightInd w:val="0"/>
        <w:spacing w:after="0"/>
        <w:rPr>
          <w:rFonts w:ascii="TTE30C2730t00" w:hAnsi="TTE30C2730t00" w:cs="TTE30C2730t00"/>
          <w:sz w:val="20"/>
          <w:szCs w:val="20"/>
        </w:rPr>
      </w:pPr>
    </w:p>
    <w:p w14:paraId="463F3695" w14:textId="77777777" w:rsidR="008A4170" w:rsidRDefault="00466DDB" w:rsidP="008A4170">
      <w:pPr>
        <w:spacing w:after="0" w:line="276" w:lineRule="auto"/>
        <w:rPr>
          <w:rFonts w:asciiTheme="minorHAnsi" w:hAnsiTheme="minorHAnsi" w:cs="Arial"/>
          <w:color w:val="auto"/>
        </w:rPr>
      </w:pPr>
      <w:r w:rsidRPr="008A4170">
        <w:rPr>
          <w:rFonts w:asciiTheme="minorHAnsi" w:hAnsiTheme="minorHAnsi" w:cs="Arial"/>
          <w:color w:val="auto"/>
        </w:rPr>
        <w:t xml:space="preserve">Pupils </w:t>
      </w:r>
      <w:r w:rsidR="008A4170">
        <w:rPr>
          <w:rFonts w:asciiTheme="minorHAnsi" w:hAnsiTheme="minorHAnsi" w:cs="Arial"/>
          <w:color w:val="auto"/>
        </w:rPr>
        <w:t>are expected to positively engage with each other and to live out the Christian ethos of the school.</w:t>
      </w:r>
    </w:p>
    <w:p w14:paraId="021DC800" w14:textId="77777777" w:rsidR="008A4170" w:rsidRDefault="008A4170" w:rsidP="008A4170">
      <w:pPr>
        <w:spacing w:after="0" w:line="276" w:lineRule="auto"/>
        <w:rPr>
          <w:rFonts w:asciiTheme="minorHAnsi" w:hAnsiTheme="minorHAnsi" w:cs="Arial"/>
          <w:color w:val="auto"/>
        </w:rPr>
      </w:pPr>
    </w:p>
    <w:p w14:paraId="4B8E619F" w14:textId="77777777" w:rsidR="00466DDB" w:rsidRPr="00D61B56" w:rsidRDefault="008A4170" w:rsidP="008A4170">
      <w:pPr>
        <w:spacing w:after="0" w:line="276" w:lineRule="auto"/>
        <w:rPr>
          <w:rFonts w:asciiTheme="minorHAnsi" w:hAnsiTheme="minorHAnsi" w:cs="Arial"/>
          <w:color w:val="auto"/>
        </w:rPr>
      </w:pPr>
      <w:r w:rsidRPr="00D61B56">
        <w:rPr>
          <w:rFonts w:asciiTheme="minorHAnsi" w:hAnsiTheme="minorHAnsi" w:cs="Arial"/>
          <w:color w:val="auto"/>
        </w:rPr>
        <w:t>Parents,</w:t>
      </w:r>
      <w:r w:rsidR="00466DDB" w:rsidRPr="00D61B56">
        <w:rPr>
          <w:rFonts w:asciiTheme="minorHAnsi" w:hAnsiTheme="minorHAnsi" w:cs="Arial"/>
          <w:color w:val="auto"/>
        </w:rPr>
        <w:t xml:space="preserve"> carers</w:t>
      </w:r>
      <w:r w:rsidRPr="00D61B56">
        <w:rPr>
          <w:rFonts w:asciiTheme="minorHAnsi" w:hAnsiTheme="minorHAnsi" w:cs="Arial"/>
          <w:color w:val="auto"/>
        </w:rPr>
        <w:t xml:space="preserve"> and v</w:t>
      </w:r>
      <w:r w:rsidR="00466DDB" w:rsidRPr="00D61B56">
        <w:rPr>
          <w:rFonts w:asciiTheme="minorHAnsi" w:hAnsiTheme="minorHAnsi" w:cs="Arial"/>
          <w:color w:val="auto"/>
        </w:rPr>
        <w:t>isitors</w:t>
      </w:r>
      <w:r w:rsidR="00D61B56" w:rsidRPr="00D61B56">
        <w:rPr>
          <w:rFonts w:asciiTheme="minorHAnsi" w:hAnsiTheme="minorHAnsi" w:cs="Arial"/>
          <w:color w:val="auto"/>
        </w:rPr>
        <w:t xml:space="preserve"> will be informed of the school’s policies and procedures with regard to equalities and are expected to be active partners in supporting the school. </w:t>
      </w:r>
    </w:p>
    <w:p w14:paraId="3043DE64" w14:textId="77777777" w:rsidR="00466DDB" w:rsidRPr="00D8001D" w:rsidRDefault="00466DDB" w:rsidP="00466DDB">
      <w:pPr>
        <w:spacing w:after="0" w:line="276" w:lineRule="auto"/>
        <w:rPr>
          <w:rFonts w:asciiTheme="minorHAnsi" w:hAnsiTheme="minorHAnsi" w:cs="Arial"/>
          <w:b/>
          <w:color w:val="00257A"/>
          <w:sz w:val="24"/>
          <w:szCs w:val="24"/>
        </w:rPr>
      </w:pPr>
    </w:p>
    <w:p w14:paraId="36B773B3" w14:textId="77777777" w:rsidR="00466DDB" w:rsidRPr="00A369CF" w:rsidRDefault="00466DDB" w:rsidP="00A9477C">
      <w:pPr>
        <w:pStyle w:val="ListParagraph"/>
        <w:numPr>
          <w:ilvl w:val="0"/>
          <w:numId w:val="12"/>
        </w:numPr>
        <w:spacing w:after="0" w:line="276" w:lineRule="auto"/>
        <w:ind w:left="284" w:hanging="284"/>
        <w:rPr>
          <w:rFonts w:asciiTheme="minorHAnsi" w:hAnsiTheme="minorHAnsi" w:cs="Arial"/>
          <w:b/>
          <w:color w:val="auto"/>
        </w:rPr>
      </w:pPr>
      <w:r w:rsidRPr="00A369CF">
        <w:rPr>
          <w:rFonts w:asciiTheme="minorHAnsi" w:hAnsiTheme="minorHAnsi" w:cs="Arial"/>
          <w:b/>
          <w:color w:val="auto"/>
          <w:sz w:val="24"/>
          <w:szCs w:val="24"/>
        </w:rPr>
        <w:t>Staff development and training</w:t>
      </w:r>
    </w:p>
    <w:p w14:paraId="36DE7DE8" w14:textId="77777777" w:rsidR="00774B78" w:rsidRPr="00D8001D" w:rsidRDefault="00466DDB" w:rsidP="00466DDB">
      <w:pPr>
        <w:spacing w:after="0" w:line="276" w:lineRule="auto"/>
        <w:rPr>
          <w:rFonts w:asciiTheme="minorHAnsi" w:hAnsiTheme="minorHAnsi"/>
        </w:rPr>
      </w:pPr>
      <w:r w:rsidRPr="00D8001D">
        <w:rPr>
          <w:rFonts w:asciiTheme="minorHAnsi" w:hAnsiTheme="minorHAnsi"/>
        </w:rPr>
        <w:br/>
        <w:t xml:space="preserve">We ensure that all staff, including support staff, receive appropriate training and opportunities for professional development, both as individuals and as groups or teams. </w:t>
      </w:r>
    </w:p>
    <w:p w14:paraId="10910BFE" w14:textId="77777777" w:rsidR="006A57F0" w:rsidRPr="00D8001D" w:rsidRDefault="006A57F0" w:rsidP="00466DDB">
      <w:pPr>
        <w:spacing w:after="0" w:line="276" w:lineRule="auto"/>
        <w:rPr>
          <w:rFonts w:asciiTheme="minorHAnsi" w:hAnsiTheme="minorHAnsi" w:cs="Arial"/>
          <w:i/>
          <w:color w:val="9966CC"/>
        </w:rPr>
      </w:pPr>
    </w:p>
    <w:p w14:paraId="2785D987" w14:textId="77777777" w:rsidR="00466DDB" w:rsidRPr="00A369CF" w:rsidRDefault="00466DDB" w:rsidP="00A9477C">
      <w:pPr>
        <w:pStyle w:val="ListParagraph"/>
        <w:numPr>
          <w:ilvl w:val="0"/>
          <w:numId w:val="12"/>
        </w:numPr>
        <w:spacing w:after="0" w:line="276" w:lineRule="auto"/>
        <w:ind w:left="426" w:hanging="426"/>
        <w:rPr>
          <w:rFonts w:asciiTheme="minorHAnsi" w:hAnsiTheme="minorHAnsi" w:cs="Arial"/>
          <w:b/>
          <w:color w:val="auto"/>
          <w:sz w:val="24"/>
          <w:szCs w:val="24"/>
        </w:rPr>
      </w:pPr>
      <w:r w:rsidRPr="00A369CF">
        <w:rPr>
          <w:rFonts w:asciiTheme="minorHAnsi" w:hAnsiTheme="minorHAnsi" w:cs="Arial"/>
          <w:b/>
          <w:color w:val="auto"/>
          <w:sz w:val="24"/>
          <w:szCs w:val="24"/>
        </w:rPr>
        <w:t>Breaches of the policy</w:t>
      </w:r>
    </w:p>
    <w:p w14:paraId="54F6EA1B" w14:textId="77777777" w:rsidR="00466DDB" w:rsidRPr="00D8001D" w:rsidRDefault="00466DDB" w:rsidP="00466DDB">
      <w:pPr>
        <w:spacing w:after="0" w:line="276" w:lineRule="auto"/>
        <w:rPr>
          <w:rFonts w:asciiTheme="minorHAnsi" w:hAnsiTheme="minorHAnsi" w:cs="Arial"/>
          <w:color w:val="auto"/>
        </w:rPr>
      </w:pPr>
    </w:p>
    <w:p w14:paraId="1F7FF463" w14:textId="77777777" w:rsidR="00466DDB" w:rsidRDefault="00466DDB" w:rsidP="00466DDB">
      <w:pPr>
        <w:spacing w:after="0" w:line="276" w:lineRule="auto"/>
        <w:rPr>
          <w:rFonts w:asciiTheme="minorHAnsi" w:hAnsiTheme="minorHAnsi" w:cs="Arial"/>
          <w:color w:val="auto"/>
        </w:rPr>
      </w:pPr>
      <w:r w:rsidRPr="00D8001D">
        <w:rPr>
          <w:rFonts w:asciiTheme="minorHAnsi" w:hAnsiTheme="minorHAnsi" w:cs="Arial"/>
          <w:color w:val="auto"/>
        </w:rPr>
        <w:t xml:space="preserve">Breaches of this policy will be dealt with in the same way that breaches of other school policies are dealt with, as determined by the </w:t>
      </w:r>
      <w:r w:rsidR="00547C9E" w:rsidRPr="00D8001D">
        <w:rPr>
          <w:rFonts w:asciiTheme="minorHAnsi" w:hAnsiTheme="minorHAnsi" w:cs="Arial"/>
          <w:color w:val="auto"/>
        </w:rPr>
        <w:t>head teacher</w:t>
      </w:r>
      <w:r w:rsidRPr="00D8001D">
        <w:rPr>
          <w:rFonts w:asciiTheme="minorHAnsi" w:hAnsiTheme="minorHAnsi" w:cs="Arial"/>
          <w:color w:val="auto"/>
        </w:rPr>
        <w:t xml:space="preserve"> and governing body.</w:t>
      </w:r>
    </w:p>
    <w:p w14:paraId="0ACF46FF" w14:textId="77777777" w:rsidR="00466DDB" w:rsidRPr="00D8001D" w:rsidRDefault="00466DDB" w:rsidP="00466DDB">
      <w:pPr>
        <w:spacing w:after="0" w:line="276" w:lineRule="auto"/>
        <w:rPr>
          <w:rFonts w:asciiTheme="minorHAnsi" w:hAnsiTheme="minorHAnsi" w:cs="Arial"/>
          <w:color w:val="auto"/>
          <w:sz w:val="24"/>
          <w:szCs w:val="24"/>
        </w:rPr>
      </w:pPr>
    </w:p>
    <w:p w14:paraId="4CE34D9F" w14:textId="77777777" w:rsidR="00466DDB" w:rsidRPr="00A369CF" w:rsidRDefault="00466DDB" w:rsidP="00A9477C">
      <w:pPr>
        <w:pStyle w:val="ListParagraph"/>
        <w:numPr>
          <w:ilvl w:val="0"/>
          <w:numId w:val="12"/>
        </w:numPr>
        <w:spacing w:after="0" w:line="276" w:lineRule="auto"/>
        <w:ind w:left="426" w:hanging="426"/>
        <w:rPr>
          <w:rFonts w:asciiTheme="minorHAnsi" w:hAnsiTheme="minorHAnsi" w:cs="Arial"/>
          <w:b/>
          <w:color w:val="auto"/>
          <w:sz w:val="24"/>
          <w:szCs w:val="24"/>
        </w:rPr>
      </w:pPr>
      <w:r w:rsidRPr="00A369CF">
        <w:rPr>
          <w:rFonts w:asciiTheme="minorHAnsi" w:hAnsiTheme="minorHAnsi" w:cs="Arial"/>
          <w:b/>
          <w:color w:val="auto"/>
          <w:sz w:val="24"/>
          <w:szCs w:val="24"/>
        </w:rPr>
        <w:t>Monitoring and evaluation</w:t>
      </w:r>
    </w:p>
    <w:p w14:paraId="4725B450" w14:textId="77777777" w:rsidR="00D61B56" w:rsidRPr="00D8001D" w:rsidRDefault="00D61B56" w:rsidP="00D61B56">
      <w:pPr>
        <w:pStyle w:val="ListParagraph"/>
        <w:spacing w:after="0" w:line="276" w:lineRule="auto"/>
        <w:ind w:left="426"/>
        <w:rPr>
          <w:rFonts w:asciiTheme="minorHAnsi" w:hAnsiTheme="minorHAnsi" w:cs="Arial"/>
          <w:b/>
          <w:color w:val="00257A"/>
          <w:sz w:val="24"/>
          <w:szCs w:val="24"/>
        </w:rPr>
      </w:pPr>
    </w:p>
    <w:p w14:paraId="0C833BF4" w14:textId="77777777" w:rsidR="00D61B56" w:rsidRPr="00D61B56" w:rsidRDefault="00D61B56" w:rsidP="00D61B56">
      <w:pPr>
        <w:autoSpaceDE w:val="0"/>
        <w:autoSpaceDN w:val="0"/>
        <w:adjustRightInd w:val="0"/>
        <w:spacing w:after="0"/>
        <w:rPr>
          <w:rFonts w:asciiTheme="minorHAnsi" w:hAnsiTheme="minorHAnsi" w:cs="TTE30C2730t00"/>
          <w:szCs w:val="20"/>
        </w:rPr>
      </w:pPr>
      <w:r w:rsidRPr="00D61B56">
        <w:rPr>
          <w:rFonts w:asciiTheme="minorHAnsi" w:hAnsiTheme="minorHAnsi" w:cs="TTE30C2730t00"/>
          <w:szCs w:val="20"/>
        </w:rPr>
        <w:t xml:space="preserve">We collect, study and use quantitative and qualitative data relating to the implementation of this policy, and make adjustments as appropriate. </w:t>
      </w:r>
    </w:p>
    <w:p w14:paraId="219FBFC8" w14:textId="77777777" w:rsidR="00D61B56" w:rsidRPr="00D61B56" w:rsidRDefault="00D61B56" w:rsidP="00D61B56">
      <w:pPr>
        <w:autoSpaceDE w:val="0"/>
        <w:autoSpaceDN w:val="0"/>
        <w:adjustRightInd w:val="0"/>
        <w:spacing w:after="0"/>
        <w:rPr>
          <w:rFonts w:asciiTheme="minorHAnsi" w:hAnsiTheme="minorHAnsi" w:cs="TTE30C2730t00"/>
          <w:szCs w:val="20"/>
        </w:rPr>
      </w:pPr>
    </w:p>
    <w:p w14:paraId="088D21B8" w14:textId="77777777" w:rsidR="00D61B56" w:rsidRDefault="00D61B56" w:rsidP="00D61B56">
      <w:pPr>
        <w:autoSpaceDE w:val="0"/>
        <w:autoSpaceDN w:val="0"/>
        <w:adjustRightInd w:val="0"/>
        <w:spacing w:after="0"/>
        <w:rPr>
          <w:rFonts w:asciiTheme="minorHAnsi" w:hAnsiTheme="minorHAnsi" w:cs="TTE30C2730t00"/>
          <w:szCs w:val="20"/>
        </w:rPr>
      </w:pPr>
      <w:r w:rsidRPr="00D61B56">
        <w:rPr>
          <w:rFonts w:asciiTheme="minorHAnsi" w:hAnsiTheme="minorHAnsi" w:cs="TTE30C2730t00"/>
          <w:szCs w:val="20"/>
        </w:rPr>
        <w:lastRenderedPageBreak/>
        <w:t xml:space="preserve">In particular we collect, analyse and use data in relation to </w:t>
      </w:r>
      <w:r>
        <w:rPr>
          <w:rFonts w:asciiTheme="minorHAnsi" w:hAnsiTheme="minorHAnsi" w:cs="TTE30C2730t00"/>
          <w:szCs w:val="20"/>
        </w:rPr>
        <w:t xml:space="preserve">the admissions, pupil </w:t>
      </w:r>
      <w:r w:rsidRPr="00D61B56">
        <w:rPr>
          <w:rFonts w:asciiTheme="minorHAnsi" w:hAnsiTheme="minorHAnsi" w:cs="TTE30C2730t00"/>
          <w:szCs w:val="20"/>
        </w:rPr>
        <w:t>achievement</w:t>
      </w:r>
      <w:r>
        <w:rPr>
          <w:rFonts w:asciiTheme="minorHAnsi" w:hAnsiTheme="minorHAnsi" w:cs="TTE30C2730t00"/>
          <w:szCs w:val="20"/>
        </w:rPr>
        <w:t>, behaviour and attendance of pupils in the following subgroups:</w:t>
      </w:r>
    </w:p>
    <w:p w14:paraId="29533CF4" w14:textId="77777777" w:rsidR="00D61B56" w:rsidRDefault="00D61B56" w:rsidP="00D61B56">
      <w:pPr>
        <w:autoSpaceDE w:val="0"/>
        <w:autoSpaceDN w:val="0"/>
        <w:adjustRightInd w:val="0"/>
        <w:spacing w:after="0"/>
        <w:rPr>
          <w:rFonts w:asciiTheme="minorHAnsi" w:hAnsiTheme="minorHAnsi" w:cs="TTE30C2730t00"/>
          <w:szCs w:val="20"/>
        </w:rPr>
      </w:pPr>
    </w:p>
    <w:p w14:paraId="79561D73" w14:textId="77777777" w:rsidR="00D61B56" w:rsidRDefault="00D61B56" w:rsidP="00A9477C">
      <w:pPr>
        <w:pStyle w:val="ListParagraph"/>
        <w:numPr>
          <w:ilvl w:val="0"/>
          <w:numId w:val="21"/>
        </w:numPr>
        <w:autoSpaceDE w:val="0"/>
        <w:autoSpaceDN w:val="0"/>
        <w:adjustRightInd w:val="0"/>
        <w:spacing w:after="0"/>
        <w:rPr>
          <w:rFonts w:asciiTheme="minorHAnsi" w:hAnsiTheme="minorHAnsi" w:cs="TTE30C2730t00"/>
          <w:szCs w:val="20"/>
        </w:rPr>
      </w:pPr>
      <w:r>
        <w:rPr>
          <w:rFonts w:asciiTheme="minorHAnsi" w:hAnsiTheme="minorHAnsi" w:cs="TTE30C2730t00"/>
          <w:szCs w:val="20"/>
        </w:rPr>
        <w:t>Gender</w:t>
      </w:r>
    </w:p>
    <w:p w14:paraId="77B4C98C" w14:textId="77777777" w:rsidR="00D61B56" w:rsidRDefault="00D61B56" w:rsidP="00A9477C">
      <w:pPr>
        <w:pStyle w:val="ListParagraph"/>
        <w:numPr>
          <w:ilvl w:val="0"/>
          <w:numId w:val="21"/>
        </w:numPr>
        <w:autoSpaceDE w:val="0"/>
        <w:autoSpaceDN w:val="0"/>
        <w:adjustRightInd w:val="0"/>
        <w:spacing w:after="0"/>
        <w:rPr>
          <w:rFonts w:asciiTheme="minorHAnsi" w:hAnsiTheme="minorHAnsi" w:cs="TTE30C2730t00"/>
          <w:szCs w:val="20"/>
        </w:rPr>
      </w:pPr>
      <w:r>
        <w:rPr>
          <w:rFonts w:asciiTheme="minorHAnsi" w:hAnsiTheme="minorHAnsi" w:cs="TTE30C2730t00"/>
          <w:szCs w:val="20"/>
        </w:rPr>
        <w:t>SEND</w:t>
      </w:r>
    </w:p>
    <w:p w14:paraId="6DA4FAF7" w14:textId="77777777" w:rsidR="00D61B56" w:rsidRDefault="00D61B56" w:rsidP="00A9477C">
      <w:pPr>
        <w:pStyle w:val="ListParagraph"/>
        <w:numPr>
          <w:ilvl w:val="0"/>
          <w:numId w:val="21"/>
        </w:numPr>
        <w:autoSpaceDE w:val="0"/>
        <w:autoSpaceDN w:val="0"/>
        <w:adjustRightInd w:val="0"/>
        <w:spacing w:after="0"/>
        <w:rPr>
          <w:rFonts w:asciiTheme="minorHAnsi" w:hAnsiTheme="minorHAnsi" w:cs="TTE30C2730t00"/>
          <w:szCs w:val="20"/>
        </w:rPr>
      </w:pPr>
      <w:r>
        <w:rPr>
          <w:rFonts w:asciiTheme="minorHAnsi" w:hAnsiTheme="minorHAnsi" w:cs="TTE30C2730t00"/>
          <w:szCs w:val="20"/>
        </w:rPr>
        <w:t>Ethnicity</w:t>
      </w:r>
    </w:p>
    <w:p w14:paraId="6D3CC05A" w14:textId="77777777" w:rsidR="00D61B56" w:rsidRDefault="00D61B56" w:rsidP="00696F8A">
      <w:pPr>
        <w:pStyle w:val="ListParagraph"/>
        <w:numPr>
          <w:ilvl w:val="0"/>
          <w:numId w:val="21"/>
        </w:numPr>
        <w:autoSpaceDE w:val="0"/>
        <w:autoSpaceDN w:val="0"/>
        <w:adjustRightInd w:val="0"/>
        <w:spacing w:after="0"/>
        <w:rPr>
          <w:rFonts w:asciiTheme="minorHAnsi" w:hAnsiTheme="minorHAnsi" w:cs="TTE30C2730t00"/>
          <w:szCs w:val="20"/>
        </w:rPr>
      </w:pPr>
      <w:r>
        <w:rPr>
          <w:rFonts w:asciiTheme="minorHAnsi" w:hAnsiTheme="minorHAnsi" w:cs="TTE30C2730t00"/>
          <w:szCs w:val="20"/>
        </w:rPr>
        <w:t>National origin</w:t>
      </w:r>
    </w:p>
    <w:p w14:paraId="4EAC28D1" w14:textId="77777777" w:rsidR="006A57F0" w:rsidRDefault="006A57F0" w:rsidP="00696F8A">
      <w:pPr>
        <w:pStyle w:val="ListParagraph"/>
        <w:numPr>
          <w:ilvl w:val="0"/>
          <w:numId w:val="21"/>
        </w:numPr>
        <w:autoSpaceDE w:val="0"/>
        <w:autoSpaceDN w:val="0"/>
        <w:adjustRightInd w:val="0"/>
        <w:spacing w:after="0"/>
        <w:rPr>
          <w:rFonts w:asciiTheme="minorHAnsi" w:hAnsiTheme="minorHAnsi" w:cs="TTE30C2730t00"/>
          <w:szCs w:val="20"/>
        </w:rPr>
      </w:pPr>
      <w:r>
        <w:rPr>
          <w:rFonts w:asciiTheme="minorHAnsi" w:hAnsiTheme="minorHAnsi" w:cs="TTE30C2730t00"/>
          <w:szCs w:val="20"/>
        </w:rPr>
        <w:t>Disadvantaged</w:t>
      </w:r>
    </w:p>
    <w:p w14:paraId="3DA6B7F6" w14:textId="77777777" w:rsidR="00E13829" w:rsidRDefault="00E13829" w:rsidP="00E13829">
      <w:pPr>
        <w:autoSpaceDE w:val="0"/>
        <w:autoSpaceDN w:val="0"/>
        <w:adjustRightInd w:val="0"/>
        <w:spacing w:after="0"/>
        <w:rPr>
          <w:rFonts w:asciiTheme="minorHAnsi" w:hAnsiTheme="minorHAnsi" w:cs="TTE30C2730t00"/>
          <w:szCs w:val="20"/>
        </w:rPr>
      </w:pPr>
    </w:p>
    <w:p w14:paraId="3FEC30A2" w14:textId="77777777" w:rsidR="00E13829" w:rsidRPr="00E13829" w:rsidRDefault="00E13829" w:rsidP="00E13829">
      <w:pPr>
        <w:autoSpaceDE w:val="0"/>
        <w:autoSpaceDN w:val="0"/>
        <w:adjustRightInd w:val="0"/>
        <w:spacing w:after="0"/>
        <w:rPr>
          <w:rFonts w:asciiTheme="minorHAnsi" w:hAnsiTheme="minorHAnsi" w:cs="TTE30C2730t00"/>
          <w:szCs w:val="20"/>
        </w:rPr>
      </w:pPr>
    </w:p>
    <w:p w14:paraId="63128FA4" w14:textId="77777777" w:rsidR="00E13829" w:rsidRPr="00E13829" w:rsidRDefault="00E13829" w:rsidP="00E13829">
      <w:pPr>
        <w:spacing w:after="0" w:line="276" w:lineRule="auto"/>
        <w:rPr>
          <w:rFonts w:asciiTheme="minorHAnsi" w:hAnsiTheme="minorHAnsi" w:cs="Arial"/>
          <w:i/>
          <w:color w:val="auto"/>
        </w:rPr>
      </w:pPr>
      <w:r w:rsidRPr="00E13829">
        <w:rPr>
          <w:rFonts w:asciiTheme="minorHAnsi" w:hAnsiTheme="minorHAnsi" w:cs="Arial"/>
          <w:i/>
          <w:color w:val="auto"/>
        </w:rPr>
        <w:t>Associated Documents and Policies</w:t>
      </w:r>
    </w:p>
    <w:p w14:paraId="5A1D69C8" w14:textId="77777777" w:rsidR="00E13829" w:rsidRPr="00E13829" w:rsidRDefault="00E13829" w:rsidP="00E13829">
      <w:pPr>
        <w:spacing w:after="0" w:line="276" w:lineRule="auto"/>
        <w:rPr>
          <w:rFonts w:asciiTheme="minorHAnsi" w:hAnsiTheme="minorHAnsi" w:cs="Arial"/>
          <w:i/>
          <w:color w:val="auto"/>
        </w:rPr>
      </w:pPr>
      <w:r w:rsidRPr="00E13829">
        <w:rPr>
          <w:rFonts w:asciiTheme="minorHAnsi" w:hAnsiTheme="minorHAnsi" w:cs="Arial"/>
          <w:i/>
          <w:color w:val="auto"/>
        </w:rPr>
        <w:t>•</w:t>
      </w:r>
      <w:r w:rsidRPr="00E13829">
        <w:rPr>
          <w:rFonts w:asciiTheme="minorHAnsi" w:hAnsiTheme="minorHAnsi" w:cs="Arial"/>
          <w:i/>
          <w:color w:val="auto"/>
        </w:rPr>
        <w:tab/>
        <w:t>Equality Act 2010</w:t>
      </w:r>
    </w:p>
    <w:p w14:paraId="35700A61" w14:textId="77777777" w:rsidR="00E13829" w:rsidRPr="00E13829" w:rsidRDefault="00E13829" w:rsidP="00E13829">
      <w:pPr>
        <w:spacing w:after="0" w:line="276" w:lineRule="auto"/>
        <w:rPr>
          <w:rFonts w:asciiTheme="minorHAnsi" w:hAnsiTheme="minorHAnsi" w:cs="Arial"/>
          <w:i/>
          <w:color w:val="auto"/>
        </w:rPr>
      </w:pPr>
      <w:r w:rsidRPr="00E13829">
        <w:rPr>
          <w:rFonts w:asciiTheme="minorHAnsi" w:hAnsiTheme="minorHAnsi" w:cs="Arial"/>
          <w:i/>
          <w:color w:val="auto"/>
        </w:rPr>
        <w:t>•</w:t>
      </w:r>
      <w:r w:rsidRPr="00E13829">
        <w:rPr>
          <w:rFonts w:asciiTheme="minorHAnsi" w:hAnsiTheme="minorHAnsi" w:cs="Arial"/>
          <w:i/>
          <w:color w:val="auto"/>
        </w:rPr>
        <w:tab/>
        <w:t>Race Relations (Amendment) Act 2000</w:t>
      </w:r>
    </w:p>
    <w:p w14:paraId="264AF438" w14:textId="77777777" w:rsidR="00E13829" w:rsidRPr="00E13829" w:rsidRDefault="00E13829" w:rsidP="00E13829">
      <w:pPr>
        <w:spacing w:after="0" w:line="276" w:lineRule="auto"/>
        <w:rPr>
          <w:rFonts w:asciiTheme="minorHAnsi" w:hAnsiTheme="minorHAnsi" w:cs="Arial"/>
          <w:i/>
          <w:color w:val="auto"/>
        </w:rPr>
      </w:pPr>
      <w:r w:rsidRPr="00E13829">
        <w:rPr>
          <w:rFonts w:asciiTheme="minorHAnsi" w:hAnsiTheme="minorHAnsi" w:cs="Arial"/>
          <w:i/>
          <w:color w:val="auto"/>
        </w:rPr>
        <w:t>•</w:t>
      </w:r>
      <w:r w:rsidRPr="00E13829">
        <w:rPr>
          <w:rFonts w:asciiTheme="minorHAnsi" w:hAnsiTheme="minorHAnsi" w:cs="Arial"/>
          <w:i/>
          <w:color w:val="auto"/>
        </w:rPr>
        <w:tab/>
        <w:t>Disability Equality Duty 2005</w:t>
      </w:r>
    </w:p>
    <w:p w14:paraId="2487DF0A" w14:textId="77777777" w:rsidR="00E13829" w:rsidRPr="00E13829" w:rsidRDefault="00E13829" w:rsidP="00E13829">
      <w:pPr>
        <w:spacing w:after="0" w:line="276" w:lineRule="auto"/>
        <w:rPr>
          <w:rFonts w:asciiTheme="minorHAnsi" w:hAnsiTheme="minorHAnsi" w:cs="Arial"/>
          <w:i/>
          <w:color w:val="auto"/>
        </w:rPr>
      </w:pPr>
      <w:r w:rsidRPr="00E13829">
        <w:rPr>
          <w:rFonts w:asciiTheme="minorHAnsi" w:hAnsiTheme="minorHAnsi" w:cs="Arial"/>
          <w:i/>
          <w:color w:val="auto"/>
        </w:rPr>
        <w:t>•</w:t>
      </w:r>
      <w:r w:rsidRPr="00E13829">
        <w:rPr>
          <w:rFonts w:asciiTheme="minorHAnsi" w:hAnsiTheme="minorHAnsi" w:cs="Arial"/>
          <w:i/>
          <w:color w:val="auto"/>
        </w:rPr>
        <w:tab/>
        <w:t>Public Sector Equality Duty</w:t>
      </w:r>
    </w:p>
    <w:p w14:paraId="0B843C2E" w14:textId="77777777" w:rsidR="00E13829" w:rsidRPr="00E13829" w:rsidRDefault="00E13829" w:rsidP="00E13829">
      <w:pPr>
        <w:spacing w:after="0" w:line="276" w:lineRule="auto"/>
        <w:rPr>
          <w:rFonts w:asciiTheme="minorHAnsi" w:hAnsiTheme="minorHAnsi" w:cs="Arial"/>
          <w:i/>
          <w:color w:val="auto"/>
        </w:rPr>
      </w:pPr>
      <w:r w:rsidRPr="00E13829">
        <w:rPr>
          <w:rFonts w:asciiTheme="minorHAnsi" w:hAnsiTheme="minorHAnsi" w:cs="Arial"/>
          <w:i/>
          <w:color w:val="auto"/>
        </w:rPr>
        <w:t>•</w:t>
      </w:r>
      <w:r w:rsidRPr="00E13829">
        <w:rPr>
          <w:rFonts w:asciiTheme="minorHAnsi" w:hAnsiTheme="minorHAnsi" w:cs="Arial"/>
          <w:i/>
          <w:color w:val="auto"/>
        </w:rPr>
        <w:tab/>
        <w:t>Race Equality Policy</w:t>
      </w:r>
    </w:p>
    <w:p w14:paraId="6B05775E" w14:textId="77777777" w:rsidR="00E13829" w:rsidRPr="00E13829" w:rsidRDefault="00E13829" w:rsidP="00E13829">
      <w:pPr>
        <w:spacing w:after="0" w:line="276" w:lineRule="auto"/>
        <w:rPr>
          <w:rFonts w:asciiTheme="minorHAnsi" w:hAnsiTheme="minorHAnsi" w:cs="Arial"/>
          <w:i/>
          <w:color w:val="auto"/>
        </w:rPr>
      </w:pPr>
      <w:r w:rsidRPr="00E13829">
        <w:rPr>
          <w:rFonts w:asciiTheme="minorHAnsi" w:hAnsiTheme="minorHAnsi" w:cs="Arial"/>
          <w:i/>
          <w:color w:val="auto"/>
        </w:rPr>
        <w:t>•</w:t>
      </w:r>
      <w:r w:rsidRPr="00E13829">
        <w:rPr>
          <w:rFonts w:asciiTheme="minorHAnsi" w:hAnsiTheme="minorHAnsi" w:cs="Arial"/>
          <w:i/>
          <w:color w:val="auto"/>
        </w:rPr>
        <w:tab/>
        <w:t>Gender Equality Policy</w:t>
      </w:r>
    </w:p>
    <w:p w14:paraId="4BC13600" w14:textId="77777777" w:rsidR="00E13829" w:rsidRPr="00E13829" w:rsidRDefault="00E13829" w:rsidP="00E13829">
      <w:pPr>
        <w:spacing w:after="0" w:line="276" w:lineRule="auto"/>
        <w:rPr>
          <w:rFonts w:asciiTheme="minorHAnsi" w:hAnsiTheme="minorHAnsi" w:cs="Arial"/>
          <w:i/>
          <w:color w:val="auto"/>
        </w:rPr>
      </w:pPr>
      <w:r w:rsidRPr="00E13829">
        <w:rPr>
          <w:rFonts w:asciiTheme="minorHAnsi" w:hAnsiTheme="minorHAnsi" w:cs="Arial"/>
          <w:i/>
          <w:color w:val="auto"/>
        </w:rPr>
        <w:t>•</w:t>
      </w:r>
      <w:r w:rsidRPr="00E13829">
        <w:rPr>
          <w:rFonts w:asciiTheme="minorHAnsi" w:hAnsiTheme="minorHAnsi" w:cs="Arial"/>
          <w:i/>
          <w:color w:val="auto"/>
        </w:rPr>
        <w:tab/>
        <w:t>Dignity at Work Policy</w:t>
      </w:r>
      <w:r w:rsidRPr="00E13829">
        <w:rPr>
          <w:rFonts w:asciiTheme="minorHAnsi" w:hAnsiTheme="minorHAnsi" w:cs="Arial"/>
          <w:i/>
          <w:color w:val="auto"/>
        </w:rPr>
        <w:tab/>
      </w:r>
      <w:r w:rsidRPr="00E13829">
        <w:rPr>
          <w:rFonts w:asciiTheme="minorHAnsi" w:hAnsiTheme="minorHAnsi" w:cs="Arial"/>
          <w:i/>
          <w:color w:val="auto"/>
        </w:rPr>
        <w:tab/>
      </w:r>
      <w:r w:rsidRPr="00E13829">
        <w:rPr>
          <w:rFonts w:asciiTheme="minorHAnsi" w:hAnsiTheme="minorHAnsi" w:cs="Arial"/>
          <w:i/>
          <w:color w:val="auto"/>
        </w:rPr>
        <w:tab/>
      </w:r>
      <w:r w:rsidRPr="00E13829">
        <w:rPr>
          <w:rFonts w:asciiTheme="minorHAnsi" w:hAnsiTheme="minorHAnsi" w:cs="Arial"/>
          <w:i/>
          <w:color w:val="auto"/>
        </w:rPr>
        <w:tab/>
      </w:r>
    </w:p>
    <w:p w14:paraId="4E418AB8" w14:textId="77777777" w:rsidR="00E13829" w:rsidRPr="00E13829" w:rsidRDefault="00E13829" w:rsidP="00E13829">
      <w:pPr>
        <w:spacing w:after="0" w:line="276" w:lineRule="auto"/>
        <w:rPr>
          <w:rFonts w:asciiTheme="minorHAnsi" w:hAnsiTheme="minorHAnsi" w:cs="Arial"/>
          <w:i/>
          <w:color w:val="auto"/>
        </w:rPr>
      </w:pPr>
      <w:r w:rsidRPr="00E13829">
        <w:rPr>
          <w:rFonts w:asciiTheme="minorHAnsi" w:hAnsiTheme="minorHAnsi" w:cs="Arial"/>
          <w:i/>
          <w:color w:val="auto"/>
        </w:rPr>
        <w:t>•</w:t>
      </w:r>
      <w:r w:rsidRPr="00E13829">
        <w:rPr>
          <w:rFonts w:asciiTheme="minorHAnsi" w:hAnsiTheme="minorHAnsi" w:cs="Arial"/>
          <w:i/>
          <w:color w:val="auto"/>
        </w:rPr>
        <w:tab/>
        <w:t>Whistleblowing Policy</w:t>
      </w:r>
    </w:p>
    <w:p w14:paraId="4373A430" w14:textId="77777777" w:rsidR="00E13829" w:rsidRPr="00E13829" w:rsidRDefault="00E13829" w:rsidP="00E13829">
      <w:pPr>
        <w:spacing w:after="0" w:line="276" w:lineRule="auto"/>
        <w:rPr>
          <w:rFonts w:asciiTheme="minorHAnsi" w:hAnsiTheme="minorHAnsi" w:cs="Arial"/>
          <w:i/>
          <w:color w:val="auto"/>
        </w:rPr>
      </w:pPr>
      <w:r w:rsidRPr="00E13829">
        <w:rPr>
          <w:rFonts w:asciiTheme="minorHAnsi" w:hAnsiTheme="minorHAnsi" w:cs="Arial"/>
          <w:i/>
          <w:color w:val="auto"/>
        </w:rPr>
        <w:t>•</w:t>
      </w:r>
      <w:r w:rsidRPr="00E13829">
        <w:rPr>
          <w:rFonts w:asciiTheme="minorHAnsi" w:hAnsiTheme="minorHAnsi" w:cs="Arial"/>
          <w:i/>
          <w:color w:val="auto"/>
        </w:rPr>
        <w:tab/>
        <w:t>Visitor Policy</w:t>
      </w:r>
    </w:p>
    <w:p w14:paraId="466E9C21" w14:textId="77777777" w:rsidR="00466DDB" w:rsidRDefault="00E13829" w:rsidP="00E13829">
      <w:pPr>
        <w:spacing w:after="0" w:line="276" w:lineRule="auto"/>
        <w:rPr>
          <w:rFonts w:asciiTheme="minorHAnsi" w:hAnsiTheme="minorHAnsi" w:cs="Arial"/>
          <w:i/>
          <w:color w:val="auto"/>
        </w:rPr>
      </w:pPr>
      <w:r w:rsidRPr="00E13829">
        <w:rPr>
          <w:rFonts w:asciiTheme="minorHAnsi" w:hAnsiTheme="minorHAnsi" w:cs="Arial"/>
          <w:i/>
          <w:color w:val="auto"/>
        </w:rPr>
        <w:t>•</w:t>
      </w:r>
      <w:r w:rsidRPr="00E13829">
        <w:rPr>
          <w:rFonts w:asciiTheme="minorHAnsi" w:hAnsiTheme="minorHAnsi" w:cs="Arial"/>
          <w:i/>
          <w:color w:val="auto"/>
        </w:rPr>
        <w:tab/>
        <w:t>Behaviour Management Policy</w:t>
      </w:r>
    </w:p>
    <w:p w14:paraId="1C687DE6" w14:textId="77777777" w:rsidR="00E13829" w:rsidRPr="00D8001D" w:rsidRDefault="00E13829" w:rsidP="00E13829">
      <w:pPr>
        <w:spacing w:after="0" w:line="276" w:lineRule="auto"/>
        <w:rPr>
          <w:rFonts w:asciiTheme="minorHAnsi" w:hAnsiTheme="minorHAnsi" w:cs="Arial"/>
          <w:i/>
          <w:color w:val="auto"/>
        </w:rPr>
      </w:pPr>
    </w:p>
    <w:bookmarkEnd w:id="0"/>
    <w:bookmarkEnd w:id="1"/>
    <w:p w14:paraId="33C5A779" w14:textId="77777777" w:rsidR="00057DD3" w:rsidRPr="00D8001D" w:rsidRDefault="00057DD3" w:rsidP="002A5885">
      <w:pPr>
        <w:spacing w:line="276" w:lineRule="auto"/>
        <w:rPr>
          <w:rFonts w:asciiTheme="minorHAnsi" w:hAnsiTheme="minorHAnsi" w:cs="Arial"/>
          <w:b/>
          <w:color w:val="00257A"/>
          <w:sz w:val="32"/>
          <w:szCs w:val="32"/>
        </w:rPr>
      </w:pPr>
    </w:p>
    <w:sectPr w:rsidR="00057DD3" w:rsidRPr="00D8001D" w:rsidSect="002A5885">
      <w:headerReference w:type="default" r:id="rId11"/>
      <w:footerReference w:type="default" r:id="rId12"/>
      <w:pgSz w:w="11907" w:h="16840" w:code="9"/>
      <w:pgMar w:top="2268" w:right="851"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3388D" w14:textId="77777777" w:rsidR="00C538D7" w:rsidRDefault="00C538D7" w:rsidP="00E01671">
      <w:r>
        <w:separator/>
      </w:r>
    </w:p>
    <w:p w14:paraId="7CCD5B9A" w14:textId="77777777" w:rsidR="00C538D7" w:rsidRDefault="00C538D7" w:rsidP="00E01671"/>
    <w:p w14:paraId="6D400FBD" w14:textId="77777777" w:rsidR="00C538D7" w:rsidRDefault="00C538D7" w:rsidP="00E01671"/>
    <w:p w14:paraId="4DA8BBF9" w14:textId="77777777" w:rsidR="00C538D7" w:rsidRDefault="00C538D7" w:rsidP="00E01671"/>
    <w:p w14:paraId="5D40121A" w14:textId="77777777" w:rsidR="00C538D7" w:rsidRDefault="00C538D7" w:rsidP="00E01671"/>
    <w:p w14:paraId="7E0356B1" w14:textId="77777777" w:rsidR="00C538D7" w:rsidRDefault="00C538D7" w:rsidP="00E01671"/>
    <w:p w14:paraId="6121D00A" w14:textId="77777777" w:rsidR="00C538D7" w:rsidRDefault="00C538D7" w:rsidP="00E01671"/>
    <w:p w14:paraId="693706B1" w14:textId="77777777" w:rsidR="00C538D7" w:rsidRDefault="00C538D7" w:rsidP="00E01671"/>
    <w:p w14:paraId="7F08A630" w14:textId="77777777" w:rsidR="00C538D7" w:rsidRDefault="00C538D7" w:rsidP="00E01671"/>
    <w:p w14:paraId="09DC833D" w14:textId="77777777" w:rsidR="00C538D7" w:rsidRDefault="00C538D7" w:rsidP="00E01671"/>
  </w:endnote>
  <w:endnote w:type="continuationSeparator" w:id="0">
    <w:p w14:paraId="7AC39342" w14:textId="77777777" w:rsidR="00C538D7" w:rsidRDefault="00C538D7" w:rsidP="00E01671">
      <w:r>
        <w:continuationSeparator/>
      </w:r>
    </w:p>
    <w:p w14:paraId="3BF54D94" w14:textId="77777777" w:rsidR="00C538D7" w:rsidRDefault="00C538D7" w:rsidP="00E01671"/>
    <w:p w14:paraId="4CADF152" w14:textId="77777777" w:rsidR="00C538D7" w:rsidRDefault="00C538D7" w:rsidP="00E01671"/>
    <w:p w14:paraId="480FA65D" w14:textId="77777777" w:rsidR="00C538D7" w:rsidRDefault="00C538D7" w:rsidP="00E01671"/>
    <w:p w14:paraId="1B6E13E1" w14:textId="77777777" w:rsidR="00C538D7" w:rsidRDefault="00C538D7" w:rsidP="00E01671"/>
    <w:p w14:paraId="68FD6D43" w14:textId="77777777" w:rsidR="00C538D7" w:rsidRDefault="00C538D7" w:rsidP="00E01671"/>
    <w:p w14:paraId="5D558AF7" w14:textId="77777777" w:rsidR="00C538D7" w:rsidRDefault="00C538D7" w:rsidP="00E01671"/>
    <w:p w14:paraId="35C10796" w14:textId="77777777" w:rsidR="00C538D7" w:rsidRDefault="00C538D7" w:rsidP="00E01671"/>
    <w:p w14:paraId="494CE7DF" w14:textId="77777777" w:rsidR="00C538D7" w:rsidRDefault="00C538D7" w:rsidP="00E01671"/>
    <w:p w14:paraId="266842CF" w14:textId="77777777" w:rsidR="00C538D7" w:rsidRDefault="00C538D7" w:rsidP="00E016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Gigi">
    <w:panose1 w:val="04040504061007020D02"/>
    <w:charset w:val="00"/>
    <w:family w:val="decorative"/>
    <w:pitch w:val="variable"/>
    <w:sig w:usb0="00000003" w:usb1="00000000" w:usb2="00000000" w:usb3="00000000" w:csb0="00000001" w:csb1="00000000"/>
  </w:font>
  <w:font w:name="InterFace Typo">
    <w:charset w:val="00"/>
    <w:family w:val="swiss"/>
    <w:pitch w:val="variable"/>
    <w:sig w:usb0="A00000AF" w:usb1="4000205B" w:usb2="00000000" w:usb3="00000000" w:csb0="00000093" w:csb1="00000000"/>
  </w:font>
  <w:font w:name="InterFace">
    <w:altName w:val="Calibri"/>
    <w:charset w:val="00"/>
    <w:family w:val="swiss"/>
    <w:pitch w:val="variable"/>
    <w:sig w:usb0="A00000AF" w:usb1="4000205B" w:usb2="00000000" w:usb3="00000000" w:csb0="00000093" w:csb1="00000000"/>
  </w:font>
  <w:font w:name="Cambria">
    <w:panose1 w:val="02040503050406030204"/>
    <w:charset w:val="00"/>
    <w:family w:val="roman"/>
    <w:pitch w:val="variable"/>
    <w:sig w:usb0="E00006FF" w:usb1="420024FF" w:usb2="02000000" w:usb3="00000000" w:csb0="0000019F" w:csb1="00000000"/>
  </w:font>
  <w:font w:name="Arial MT">
    <w:charset w:val="01"/>
    <w:family w:val="roman"/>
    <w:pitch w:val="variable"/>
  </w:font>
  <w:font w:name="UniversLTStd-BoldCn">
    <w:altName w:val="Calibri"/>
    <w:panose1 w:val="00000000000000000000"/>
    <w:charset w:val="00"/>
    <w:family w:val="auto"/>
    <w:notTrueType/>
    <w:pitch w:val="default"/>
    <w:sig w:usb0="00000003" w:usb1="00000000" w:usb2="00000000" w:usb3="00000000" w:csb0="00000001" w:csb1="00000000"/>
  </w:font>
  <w:font w:name="TTE2F97348t00">
    <w:altName w:val="Calibri"/>
    <w:panose1 w:val="00000000000000000000"/>
    <w:charset w:val="00"/>
    <w:family w:val="auto"/>
    <w:notTrueType/>
    <w:pitch w:val="default"/>
    <w:sig w:usb0="00000003" w:usb1="00000000" w:usb2="00000000" w:usb3="00000000" w:csb0="00000001" w:csb1="00000000"/>
  </w:font>
  <w:font w:name="TTE30C2730t00">
    <w:altName w:val="Calibri"/>
    <w:panose1 w:val="00000000000000000000"/>
    <w:charset w:val="00"/>
    <w:family w:val="auto"/>
    <w:notTrueType/>
    <w:pitch w:val="default"/>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E45D6" w14:textId="77777777" w:rsidR="009408A2" w:rsidRPr="002A5885" w:rsidRDefault="009408A2" w:rsidP="002A5885">
    <w:pPr>
      <w:pStyle w:val="FooterLine1"/>
      <w:pBdr>
        <w:top w:val="none" w:sz="0" w:space="0" w:color="auto"/>
      </w:pBdr>
      <w:rPr>
        <w:color w:val="003366"/>
      </w:rPr>
    </w:pPr>
    <w:r w:rsidRPr="00EB4A9A">
      <w:rPr>
        <w:rFonts w:asciiTheme="minorHAnsi" w:hAnsiTheme="minorHAnsi"/>
        <w:color w:val="auto"/>
      </w:rPr>
      <w:ptab w:relativeTo="margin" w:alignment="right" w:leader="none"/>
    </w:r>
    <w:r w:rsidRPr="00EB4A9A">
      <w:rPr>
        <w:rFonts w:asciiTheme="minorHAnsi" w:hAnsiTheme="minorHAnsi"/>
        <w:color w:val="auto"/>
      </w:rPr>
      <w:t xml:space="preserve">Page </w:t>
    </w:r>
    <w:r w:rsidRPr="00EB4A9A">
      <w:rPr>
        <w:rStyle w:val="PageNumber"/>
        <w:rFonts w:asciiTheme="minorHAnsi" w:hAnsiTheme="minorHAnsi"/>
        <w:b w:val="0"/>
        <w:color w:val="auto"/>
        <w:sz w:val="16"/>
        <w:szCs w:val="16"/>
      </w:rPr>
      <w:fldChar w:fldCharType="begin"/>
    </w:r>
    <w:r w:rsidRPr="00EB4A9A">
      <w:rPr>
        <w:rStyle w:val="PageNumber"/>
        <w:rFonts w:asciiTheme="minorHAnsi" w:hAnsiTheme="minorHAnsi"/>
        <w:b w:val="0"/>
        <w:color w:val="auto"/>
        <w:sz w:val="16"/>
        <w:szCs w:val="16"/>
      </w:rPr>
      <w:instrText xml:space="preserve"> PAGE </w:instrText>
    </w:r>
    <w:r w:rsidRPr="00EB4A9A">
      <w:rPr>
        <w:rStyle w:val="PageNumber"/>
        <w:rFonts w:asciiTheme="minorHAnsi" w:hAnsiTheme="minorHAnsi"/>
        <w:b w:val="0"/>
        <w:color w:val="auto"/>
        <w:sz w:val="16"/>
        <w:szCs w:val="16"/>
      </w:rPr>
      <w:fldChar w:fldCharType="separate"/>
    </w:r>
    <w:r w:rsidR="00502005">
      <w:rPr>
        <w:rStyle w:val="PageNumber"/>
        <w:rFonts w:asciiTheme="minorHAnsi" w:hAnsiTheme="minorHAnsi"/>
        <w:b w:val="0"/>
        <w:color w:val="auto"/>
        <w:sz w:val="16"/>
        <w:szCs w:val="16"/>
      </w:rPr>
      <w:t>1</w:t>
    </w:r>
    <w:r w:rsidRPr="00EB4A9A">
      <w:rPr>
        <w:rStyle w:val="PageNumber"/>
        <w:rFonts w:asciiTheme="minorHAnsi" w:hAnsiTheme="minorHAnsi"/>
        <w:b w:val="0"/>
        <w:color w:val="auto"/>
        <w:sz w:val="16"/>
        <w:szCs w:val="16"/>
      </w:rPr>
      <w:fldChar w:fldCharType="end"/>
    </w:r>
    <w:r w:rsidRPr="00EB4A9A">
      <w:rPr>
        <w:color w:val="auto"/>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068DD" w14:textId="77777777" w:rsidR="00C538D7" w:rsidRDefault="00C538D7" w:rsidP="00E01671">
      <w:r>
        <w:separator/>
      </w:r>
    </w:p>
  </w:footnote>
  <w:footnote w:type="continuationSeparator" w:id="0">
    <w:p w14:paraId="0BBE3C45" w14:textId="77777777" w:rsidR="00C538D7" w:rsidRDefault="00C538D7" w:rsidP="00E01671">
      <w:r>
        <w:continuationSeparator/>
      </w:r>
    </w:p>
    <w:p w14:paraId="1C1AC9E2" w14:textId="77777777" w:rsidR="00C538D7" w:rsidRDefault="00C538D7" w:rsidP="00E01671"/>
    <w:p w14:paraId="4ABF9A06" w14:textId="77777777" w:rsidR="00C538D7" w:rsidRDefault="00C538D7" w:rsidP="00E01671"/>
    <w:p w14:paraId="3384B77D" w14:textId="77777777" w:rsidR="00C538D7" w:rsidRDefault="00C538D7" w:rsidP="00E01671"/>
    <w:p w14:paraId="0580120D" w14:textId="77777777" w:rsidR="00C538D7" w:rsidRDefault="00C538D7" w:rsidP="00E01671"/>
    <w:p w14:paraId="1D4135D2" w14:textId="77777777" w:rsidR="00C538D7" w:rsidRDefault="00C538D7" w:rsidP="00E01671"/>
    <w:p w14:paraId="69BA7C7F" w14:textId="77777777" w:rsidR="00C538D7" w:rsidRDefault="00C538D7" w:rsidP="00E01671"/>
    <w:p w14:paraId="324711B8" w14:textId="77777777" w:rsidR="00C538D7" w:rsidRDefault="00C538D7" w:rsidP="00E01671"/>
    <w:p w14:paraId="6B7F83CD" w14:textId="77777777" w:rsidR="00C538D7" w:rsidRDefault="00C538D7" w:rsidP="00E01671"/>
    <w:p w14:paraId="15F04603" w14:textId="77777777" w:rsidR="00C538D7" w:rsidRDefault="00C538D7" w:rsidP="00E016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2B760" w14:textId="77777777" w:rsidR="0048561C" w:rsidRPr="0048561C" w:rsidRDefault="0048561C" w:rsidP="00FE3E5E">
    <w:pPr>
      <w:pStyle w:val="HeaderLine1"/>
      <w:jc w:val="center"/>
      <w:rPr>
        <w:rFonts w:ascii="Bradley Hand ITC" w:hAnsi="Bradley Hand ITC"/>
        <w:sz w:val="40"/>
        <w:szCs w:val="40"/>
      </w:rPr>
    </w:pPr>
  </w:p>
  <w:p w14:paraId="66B1BE28" w14:textId="77777777" w:rsidR="009408A2" w:rsidRPr="0048561C" w:rsidRDefault="0048561C" w:rsidP="0048561C">
    <w:pPr>
      <w:pStyle w:val="HeaderLine1"/>
      <w:jc w:val="center"/>
      <w:rPr>
        <w:rFonts w:ascii="Bradley Hand ITC" w:hAnsi="Bradley Hand ITC"/>
        <w:sz w:val="40"/>
        <w:szCs w:val="40"/>
      </w:rPr>
    </w:pPr>
    <w:r w:rsidRPr="0048561C">
      <w:rPr>
        <w:rFonts w:ascii="Bradley Hand ITC" w:hAnsi="Bradley Hand ITC"/>
        <w:noProof/>
        <w:sz w:val="40"/>
        <w:szCs w:val="40"/>
        <w:lang w:eastAsia="en-GB"/>
      </w:rPr>
      <w:t>Every child of god matters</w:t>
    </w:r>
  </w:p>
  <w:p w14:paraId="4BD8EE08" w14:textId="77777777" w:rsidR="009408A2" w:rsidRPr="0048561C" w:rsidRDefault="009408A2" w:rsidP="002A5885">
    <w:pPr>
      <w:rPr>
        <w:rFonts w:ascii="Bradley Hand ITC" w:hAnsi="Bradley Hand ITC"/>
      </w:rPr>
    </w:pPr>
  </w:p>
  <w:p w14:paraId="5C307927" w14:textId="77777777" w:rsidR="009408A2" w:rsidRPr="002A5885" w:rsidRDefault="009408A2" w:rsidP="002A5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623AA"/>
    <w:multiLevelType w:val="hybridMultilevel"/>
    <w:tmpl w:val="EECE0EC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1A4A3297"/>
    <w:multiLevelType w:val="hybridMultilevel"/>
    <w:tmpl w:val="25B0130E"/>
    <w:lvl w:ilvl="0" w:tplc="6A165104">
      <w:start w:val="1"/>
      <w:numFmt w:val="bullet"/>
      <w:lvlText w:val=""/>
      <w:lvlJc w:val="left"/>
      <w:pPr>
        <w:tabs>
          <w:tab w:val="num" w:pos="-180"/>
        </w:tabs>
        <w:ind w:left="-180" w:hanging="360"/>
      </w:pPr>
      <w:rPr>
        <w:rFonts w:ascii="Wingdings" w:hAnsi="Wingdings" w:hint="default"/>
        <w:b/>
        <w:i w:val="0"/>
        <w:color w:val="9966CC"/>
        <w:sz w:val="24"/>
      </w:rPr>
    </w:lvl>
    <w:lvl w:ilvl="1" w:tplc="08090003" w:tentative="1">
      <w:start w:val="1"/>
      <w:numFmt w:val="bullet"/>
      <w:lvlText w:val="o"/>
      <w:lvlJc w:val="left"/>
      <w:pPr>
        <w:tabs>
          <w:tab w:val="num" w:pos="540"/>
        </w:tabs>
        <w:ind w:left="540" w:hanging="360"/>
      </w:pPr>
      <w:rPr>
        <w:rFonts w:ascii="Courier New" w:hAnsi="Courier New" w:cs="Courier New" w:hint="default"/>
      </w:rPr>
    </w:lvl>
    <w:lvl w:ilvl="2" w:tplc="08090005" w:tentative="1">
      <w:start w:val="1"/>
      <w:numFmt w:val="bullet"/>
      <w:lvlText w:val=""/>
      <w:lvlJc w:val="left"/>
      <w:pPr>
        <w:tabs>
          <w:tab w:val="num" w:pos="1260"/>
        </w:tabs>
        <w:ind w:left="1260" w:hanging="360"/>
      </w:pPr>
      <w:rPr>
        <w:rFonts w:ascii="Wingdings" w:hAnsi="Wingdings" w:hint="default"/>
      </w:rPr>
    </w:lvl>
    <w:lvl w:ilvl="3" w:tplc="08090001" w:tentative="1">
      <w:start w:val="1"/>
      <w:numFmt w:val="bullet"/>
      <w:lvlText w:val=""/>
      <w:lvlJc w:val="left"/>
      <w:pPr>
        <w:tabs>
          <w:tab w:val="num" w:pos="1980"/>
        </w:tabs>
        <w:ind w:left="1980" w:hanging="360"/>
      </w:pPr>
      <w:rPr>
        <w:rFonts w:ascii="Symbol" w:hAnsi="Symbol" w:hint="default"/>
      </w:rPr>
    </w:lvl>
    <w:lvl w:ilvl="4" w:tplc="08090003" w:tentative="1">
      <w:start w:val="1"/>
      <w:numFmt w:val="bullet"/>
      <w:lvlText w:val="o"/>
      <w:lvlJc w:val="left"/>
      <w:pPr>
        <w:tabs>
          <w:tab w:val="num" w:pos="2700"/>
        </w:tabs>
        <w:ind w:left="2700" w:hanging="360"/>
      </w:pPr>
      <w:rPr>
        <w:rFonts w:ascii="Courier New" w:hAnsi="Courier New" w:cs="Courier New" w:hint="default"/>
      </w:rPr>
    </w:lvl>
    <w:lvl w:ilvl="5" w:tplc="08090005" w:tentative="1">
      <w:start w:val="1"/>
      <w:numFmt w:val="bullet"/>
      <w:lvlText w:val=""/>
      <w:lvlJc w:val="left"/>
      <w:pPr>
        <w:tabs>
          <w:tab w:val="num" w:pos="3420"/>
        </w:tabs>
        <w:ind w:left="3420" w:hanging="360"/>
      </w:pPr>
      <w:rPr>
        <w:rFonts w:ascii="Wingdings" w:hAnsi="Wingdings" w:hint="default"/>
      </w:rPr>
    </w:lvl>
    <w:lvl w:ilvl="6" w:tplc="08090001" w:tentative="1">
      <w:start w:val="1"/>
      <w:numFmt w:val="bullet"/>
      <w:lvlText w:val=""/>
      <w:lvlJc w:val="left"/>
      <w:pPr>
        <w:tabs>
          <w:tab w:val="num" w:pos="4140"/>
        </w:tabs>
        <w:ind w:left="4140" w:hanging="360"/>
      </w:pPr>
      <w:rPr>
        <w:rFonts w:ascii="Symbol" w:hAnsi="Symbol" w:hint="default"/>
      </w:rPr>
    </w:lvl>
    <w:lvl w:ilvl="7" w:tplc="08090003" w:tentative="1">
      <w:start w:val="1"/>
      <w:numFmt w:val="bullet"/>
      <w:lvlText w:val="o"/>
      <w:lvlJc w:val="left"/>
      <w:pPr>
        <w:tabs>
          <w:tab w:val="num" w:pos="4860"/>
        </w:tabs>
        <w:ind w:left="4860" w:hanging="360"/>
      </w:pPr>
      <w:rPr>
        <w:rFonts w:ascii="Courier New" w:hAnsi="Courier New" w:cs="Courier New" w:hint="default"/>
      </w:rPr>
    </w:lvl>
    <w:lvl w:ilvl="8" w:tplc="08090005" w:tentative="1">
      <w:start w:val="1"/>
      <w:numFmt w:val="bullet"/>
      <w:lvlText w:val=""/>
      <w:lvlJc w:val="left"/>
      <w:pPr>
        <w:tabs>
          <w:tab w:val="num" w:pos="5580"/>
        </w:tabs>
        <w:ind w:left="5580" w:hanging="360"/>
      </w:pPr>
      <w:rPr>
        <w:rFonts w:ascii="Wingdings" w:hAnsi="Wingdings" w:hint="default"/>
      </w:rPr>
    </w:lvl>
  </w:abstractNum>
  <w:abstractNum w:abstractNumId="2" w15:restartNumberingAfterBreak="0">
    <w:nsid w:val="25F73A8A"/>
    <w:multiLevelType w:val="hybridMultilevel"/>
    <w:tmpl w:val="E9D64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5B24FC"/>
    <w:multiLevelType w:val="multilevel"/>
    <w:tmpl w:val="8A3A5ABA"/>
    <w:styleLink w:val="Style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90D0A98"/>
    <w:multiLevelType w:val="hybridMultilevel"/>
    <w:tmpl w:val="32869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4546B3"/>
    <w:multiLevelType w:val="hybridMultilevel"/>
    <w:tmpl w:val="0714E866"/>
    <w:lvl w:ilvl="0" w:tplc="3184157C">
      <w:start w:val="1"/>
      <w:numFmt w:val="decimal"/>
      <w:pStyle w:val="Numberedlist"/>
      <w:lvlText w:val="%1."/>
      <w:lvlJc w:val="left"/>
      <w:pPr>
        <w:ind w:left="720" w:hanging="360"/>
      </w:pPr>
      <w:rPr>
        <w:rFonts w:asciiTheme="minorHAnsi" w:hAnsiTheme="minorHAnsi" w:cs="Times New Roman" w:hint="default"/>
        <w:b w:val="0"/>
        <w:bCs w:val="0"/>
        <w:i w:val="0"/>
        <w:iCs w:val="0"/>
        <w:caps w:val="0"/>
        <w:smallCaps w:val="0"/>
        <w:strike w:val="0"/>
        <w:dstrike w:val="0"/>
        <w:noProof w:val="0"/>
        <w:snapToGrid w:val="0"/>
        <w:vanish w:val="0"/>
        <w:color w:val="9966CC"/>
        <w:spacing w:val="0"/>
        <w:w w:val="0"/>
        <w:kern w:val="0"/>
        <w:position w:val="0"/>
        <w:szCs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780151"/>
    <w:multiLevelType w:val="hybridMultilevel"/>
    <w:tmpl w:val="B6B61AC2"/>
    <w:lvl w:ilvl="0" w:tplc="95BCE616">
      <w:numFmt w:val="bullet"/>
      <w:lvlText w:val=""/>
      <w:lvlJc w:val="left"/>
      <w:pPr>
        <w:ind w:left="720" w:hanging="360"/>
      </w:pPr>
      <w:rPr>
        <w:rFonts w:ascii="Symbol" w:eastAsiaTheme="minorHAnsi" w:hAnsi="Symbol" w:cs="Courie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F564FA"/>
    <w:multiLevelType w:val="multilevel"/>
    <w:tmpl w:val="C26AEB3C"/>
    <w:lvl w:ilvl="0">
      <w:start w:val="1"/>
      <w:numFmt w:val="bullet"/>
      <w:pStyle w:val="Tabletextbullet"/>
      <w:lvlText w:val=""/>
      <w:lvlJc w:val="left"/>
      <w:pPr>
        <w:tabs>
          <w:tab w:val="num" w:pos="571"/>
        </w:tabs>
        <w:ind w:left="571" w:hanging="360"/>
      </w:pPr>
      <w:rPr>
        <w:rFonts w:ascii="Wingdings" w:hAnsi="Wingdings" w:hint="default"/>
        <w:color w:val="000000"/>
        <w:sz w:val="20"/>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8" w15:restartNumberingAfterBreak="0">
    <w:nsid w:val="39732EB0"/>
    <w:multiLevelType w:val="hybridMultilevel"/>
    <w:tmpl w:val="A5C4F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771E07"/>
    <w:multiLevelType w:val="multilevel"/>
    <w:tmpl w:val="CEDA2F4E"/>
    <w:styleLink w:val="Style1"/>
    <w:lvl w:ilvl="0">
      <w:start w:val="1"/>
      <w:numFmt w:val="decimal"/>
      <w:lvlText w:val="%1"/>
      <w:lvlJc w:val="left"/>
      <w:pPr>
        <w:tabs>
          <w:tab w:val="num" w:pos="-2552"/>
        </w:tabs>
        <w:ind w:left="0" w:hanging="3119"/>
      </w:pPr>
      <w:rPr>
        <w:rFonts w:hint="default"/>
      </w:rPr>
    </w:lvl>
    <w:lvl w:ilvl="1">
      <w:start w:val="1"/>
      <w:numFmt w:val="decimal"/>
      <w:lvlText w:val="%1.%2"/>
      <w:lvlJc w:val="left"/>
      <w:pPr>
        <w:tabs>
          <w:tab w:val="num" w:pos="-2543"/>
        </w:tabs>
        <w:ind w:left="-2543"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2255"/>
        </w:tabs>
        <w:ind w:left="-2255" w:hanging="864"/>
      </w:pPr>
      <w:rPr>
        <w:rFonts w:hint="default"/>
      </w:rPr>
    </w:lvl>
    <w:lvl w:ilvl="4">
      <w:start w:val="1"/>
      <w:numFmt w:val="decimal"/>
      <w:lvlText w:val="%1.%2.%3.%4.%5"/>
      <w:lvlJc w:val="left"/>
      <w:pPr>
        <w:tabs>
          <w:tab w:val="num" w:pos="-2111"/>
        </w:tabs>
        <w:ind w:left="-2111" w:hanging="1008"/>
      </w:pPr>
      <w:rPr>
        <w:rFonts w:hint="default"/>
      </w:rPr>
    </w:lvl>
    <w:lvl w:ilvl="5">
      <w:start w:val="1"/>
      <w:numFmt w:val="decimal"/>
      <w:lvlText w:val="%1.%2.%3.%4.%5.%6"/>
      <w:lvlJc w:val="left"/>
      <w:pPr>
        <w:tabs>
          <w:tab w:val="num" w:pos="-1967"/>
        </w:tabs>
        <w:ind w:left="-1967" w:hanging="1152"/>
      </w:pPr>
      <w:rPr>
        <w:rFonts w:hint="default"/>
      </w:rPr>
    </w:lvl>
    <w:lvl w:ilvl="6">
      <w:start w:val="1"/>
      <w:numFmt w:val="decimal"/>
      <w:lvlText w:val="%1.%2.%3.%4.%5.%6.%7"/>
      <w:lvlJc w:val="left"/>
      <w:pPr>
        <w:tabs>
          <w:tab w:val="num" w:pos="-1823"/>
        </w:tabs>
        <w:ind w:left="-1823" w:hanging="1296"/>
      </w:pPr>
      <w:rPr>
        <w:rFonts w:hint="default"/>
      </w:rPr>
    </w:lvl>
    <w:lvl w:ilvl="7">
      <w:start w:val="1"/>
      <w:numFmt w:val="decimal"/>
      <w:lvlText w:val="%1.%2.%3.%4.%5.%6.%7.%8"/>
      <w:lvlJc w:val="left"/>
      <w:pPr>
        <w:tabs>
          <w:tab w:val="num" w:pos="-1679"/>
        </w:tabs>
        <w:ind w:left="-1679" w:hanging="1440"/>
      </w:pPr>
      <w:rPr>
        <w:rFonts w:hint="default"/>
      </w:rPr>
    </w:lvl>
    <w:lvl w:ilvl="8">
      <w:start w:val="1"/>
      <w:numFmt w:val="decimal"/>
      <w:lvlText w:val="%1.%2.%3.%4.%5.%6.%7.%8.%9"/>
      <w:lvlJc w:val="left"/>
      <w:pPr>
        <w:tabs>
          <w:tab w:val="num" w:pos="-1535"/>
        </w:tabs>
        <w:ind w:left="-1535" w:hanging="1584"/>
      </w:pPr>
      <w:rPr>
        <w:rFonts w:hint="default"/>
      </w:rPr>
    </w:lvl>
  </w:abstractNum>
  <w:abstractNum w:abstractNumId="10" w15:restartNumberingAfterBreak="0">
    <w:nsid w:val="400A7C6E"/>
    <w:multiLevelType w:val="hybridMultilevel"/>
    <w:tmpl w:val="B9D6F58A"/>
    <w:lvl w:ilvl="0" w:tplc="39829B4A">
      <w:start w:val="1"/>
      <w:numFmt w:val="bullet"/>
      <w:pStyle w:val="Bullet1"/>
      <w:lvlText w:val="·"/>
      <w:lvlJc w:val="left"/>
      <w:pPr>
        <w:ind w:left="720" w:hanging="360"/>
      </w:pPr>
      <w:rPr>
        <w:rFonts w:ascii="Symbol" w:hAnsi="Symbol" w:hint="default"/>
        <w:color w:val="9966CC"/>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C557B1"/>
    <w:multiLevelType w:val="hybridMultilevel"/>
    <w:tmpl w:val="64601E3A"/>
    <w:lvl w:ilvl="0" w:tplc="FF38ABB8">
      <w:start w:val="1"/>
      <w:numFmt w:val="bullet"/>
      <w:lvlText w:val=""/>
      <w:lvlJc w:val="left"/>
      <w:pPr>
        <w:ind w:left="720" w:hanging="360"/>
      </w:pPr>
      <w:rPr>
        <w:rFonts w:ascii="Symbol" w:hAnsi="Symbol" w:hint="default"/>
        <w:b/>
        <w:i w:val="0"/>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2521E3"/>
    <w:multiLevelType w:val="hybridMultilevel"/>
    <w:tmpl w:val="E0640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FF317A"/>
    <w:multiLevelType w:val="multilevel"/>
    <w:tmpl w:val="8A3A5ABA"/>
    <w:styleLink w:val="Style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8AC77E8"/>
    <w:multiLevelType w:val="hybridMultilevel"/>
    <w:tmpl w:val="A1BAF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4129EC"/>
    <w:multiLevelType w:val="hybridMultilevel"/>
    <w:tmpl w:val="0808722A"/>
    <w:lvl w:ilvl="0" w:tplc="FDC2A322">
      <w:start w:val="1"/>
      <w:numFmt w:val="decimal"/>
      <w:lvlText w:val="%1."/>
      <w:lvlJc w:val="left"/>
      <w:pPr>
        <w:ind w:left="360" w:hanging="360"/>
      </w:pPr>
      <w:rPr>
        <w:rFonts w:hint="default"/>
        <w:sz w:val="24"/>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6" w15:restartNumberingAfterBreak="0">
    <w:nsid w:val="60F71DC6"/>
    <w:multiLevelType w:val="hybridMultilevel"/>
    <w:tmpl w:val="0F00E91A"/>
    <w:lvl w:ilvl="0" w:tplc="95BCE616">
      <w:numFmt w:val="bullet"/>
      <w:lvlText w:val=""/>
      <w:lvlJc w:val="left"/>
      <w:pPr>
        <w:ind w:left="720" w:hanging="360"/>
      </w:pPr>
      <w:rPr>
        <w:rFonts w:ascii="Symbol" w:eastAsiaTheme="minorHAnsi" w:hAnsi="Symbol" w:cs="Courie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6158E7"/>
    <w:multiLevelType w:val="hybridMultilevel"/>
    <w:tmpl w:val="81307D74"/>
    <w:lvl w:ilvl="0" w:tplc="34BC72C8">
      <w:start w:val="1"/>
      <w:numFmt w:val="lowerLetter"/>
      <w:pStyle w:val="Numberedlistindent"/>
      <w:lvlText w:val="%1."/>
      <w:lvlJc w:val="left"/>
      <w:pPr>
        <w:ind w:left="786" w:hanging="360"/>
      </w:pPr>
      <w:rPr>
        <w:rFonts w:ascii="Gill Sans MT" w:hAnsi="Gill Sans MT" w:cs="Times New Roman" w:hint="default"/>
        <w:b w:val="0"/>
        <w:bCs w:val="0"/>
        <w:i w:val="0"/>
        <w:iCs w:val="0"/>
        <w:caps w:val="0"/>
        <w:smallCaps w:val="0"/>
        <w:strike w:val="0"/>
        <w:dstrike w:val="0"/>
        <w:noProof w:val="0"/>
        <w:snapToGrid w:val="0"/>
        <w:vanish w:val="0"/>
        <w:color w:val="9966CC"/>
        <w:spacing w:val="0"/>
        <w:w w:val="0"/>
        <w:kern w:val="0"/>
        <w:position w:val="0"/>
        <w:szCs w:val="0"/>
        <w:u w:val="none"/>
        <w:vertAlign w:val="baseline"/>
        <w:em w:val="none"/>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8" w15:restartNumberingAfterBreak="0">
    <w:nsid w:val="6C8E617C"/>
    <w:multiLevelType w:val="multilevel"/>
    <w:tmpl w:val="DD9AE78E"/>
    <w:styleLink w:val="Bulletpoint1"/>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DA94CF3"/>
    <w:multiLevelType w:val="multilevel"/>
    <w:tmpl w:val="DD967FAC"/>
    <w:styleLink w:val="Bulletnumbered"/>
    <w:lvl w:ilvl="0">
      <w:start w:val="1"/>
      <w:numFmt w:val="decimal"/>
      <w:lvlText w:val="%1."/>
      <w:lvlJc w:val="left"/>
      <w:pPr>
        <w:tabs>
          <w:tab w:val="num" w:pos="717"/>
        </w:tabs>
        <w:ind w:left="717" w:hanging="360"/>
      </w:pPr>
      <w:rPr>
        <w:rFonts w:ascii="Arial" w:hAnsi="Arial"/>
        <w:sz w:val="22"/>
      </w:rPr>
    </w:lvl>
    <w:lvl w:ilvl="1">
      <w:start w:val="1"/>
      <w:numFmt w:val="lowerLetter"/>
      <w:lvlText w:val="%2."/>
      <w:lvlJc w:val="left"/>
      <w:pPr>
        <w:tabs>
          <w:tab w:val="num" w:pos="1437"/>
        </w:tabs>
        <w:ind w:left="1437" w:hanging="360"/>
      </w:pPr>
    </w:lvl>
    <w:lvl w:ilvl="2">
      <w:start w:val="1"/>
      <w:numFmt w:val="lowerRoman"/>
      <w:lvlText w:val="%3."/>
      <w:lvlJc w:val="right"/>
      <w:pPr>
        <w:tabs>
          <w:tab w:val="num" w:pos="2157"/>
        </w:tabs>
        <w:ind w:left="2157" w:hanging="180"/>
      </w:pPr>
    </w:lvl>
    <w:lvl w:ilvl="3">
      <w:start w:val="1"/>
      <w:numFmt w:val="decimal"/>
      <w:lvlText w:val="%4."/>
      <w:lvlJc w:val="left"/>
      <w:pPr>
        <w:tabs>
          <w:tab w:val="num" w:pos="2877"/>
        </w:tabs>
        <w:ind w:left="2877" w:hanging="360"/>
      </w:pPr>
    </w:lvl>
    <w:lvl w:ilvl="4">
      <w:start w:val="1"/>
      <w:numFmt w:val="lowerLetter"/>
      <w:lvlText w:val="%5."/>
      <w:lvlJc w:val="left"/>
      <w:pPr>
        <w:tabs>
          <w:tab w:val="num" w:pos="3597"/>
        </w:tabs>
        <w:ind w:left="3597" w:hanging="360"/>
      </w:pPr>
    </w:lvl>
    <w:lvl w:ilvl="5">
      <w:start w:val="1"/>
      <w:numFmt w:val="lowerRoman"/>
      <w:lvlText w:val="%6."/>
      <w:lvlJc w:val="right"/>
      <w:pPr>
        <w:tabs>
          <w:tab w:val="num" w:pos="4317"/>
        </w:tabs>
        <w:ind w:left="4317" w:hanging="180"/>
      </w:pPr>
    </w:lvl>
    <w:lvl w:ilvl="6">
      <w:start w:val="1"/>
      <w:numFmt w:val="decimal"/>
      <w:lvlText w:val="%7."/>
      <w:lvlJc w:val="left"/>
      <w:pPr>
        <w:tabs>
          <w:tab w:val="num" w:pos="5037"/>
        </w:tabs>
        <w:ind w:left="5037" w:hanging="360"/>
      </w:pPr>
    </w:lvl>
    <w:lvl w:ilvl="7">
      <w:start w:val="1"/>
      <w:numFmt w:val="lowerLetter"/>
      <w:lvlText w:val="%8."/>
      <w:lvlJc w:val="left"/>
      <w:pPr>
        <w:tabs>
          <w:tab w:val="num" w:pos="5757"/>
        </w:tabs>
        <w:ind w:left="5757" w:hanging="360"/>
      </w:pPr>
    </w:lvl>
    <w:lvl w:ilvl="8">
      <w:start w:val="1"/>
      <w:numFmt w:val="lowerRoman"/>
      <w:lvlText w:val="%9."/>
      <w:lvlJc w:val="right"/>
      <w:pPr>
        <w:tabs>
          <w:tab w:val="num" w:pos="6477"/>
        </w:tabs>
        <w:ind w:left="6477" w:hanging="180"/>
      </w:pPr>
    </w:lvl>
  </w:abstractNum>
  <w:abstractNum w:abstractNumId="20" w15:restartNumberingAfterBreak="0">
    <w:nsid w:val="712449D5"/>
    <w:multiLevelType w:val="hybridMultilevel"/>
    <w:tmpl w:val="7AB63338"/>
    <w:lvl w:ilvl="0" w:tplc="95BCE616">
      <w:numFmt w:val="bullet"/>
      <w:lvlText w:val=""/>
      <w:lvlJc w:val="left"/>
      <w:pPr>
        <w:ind w:left="720" w:hanging="360"/>
      </w:pPr>
      <w:rPr>
        <w:rFonts w:ascii="Symbol" w:eastAsiaTheme="minorHAnsi" w:hAnsi="Symbol" w:cs="Courie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5F014A"/>
    <w:multiLevelType w:val="hybridMultilevel"/>
    <w:tmpl w:val="8690ED5C"/>
    <w:lvl w:ilvl="0" w:tplc="705E594A">
      <w:numFmt w:val="bullet"/>
      <w:pStyle w:val="Bullet2"/>
      <w:lvlText w:val="­"/>
      <w:lvlJc w:val="left"/>
      <w:pPr>
        <w:ind w:left="720" w:hanging="360"/>
      </w:pPr>
      <w:rPr>
        <w:rFonts w:ascii="Calibri" w:hAnsi="Calibri" w:cstheme="minorBidi" w:hint="default"/>
        <w:color w:val="9966CC"/>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F4732E"/>
    <w:multiLevelType w:val="multilevel"/>
    <w:tmpl w:val="C8C82D02"/>
    <w:lvl w:ilvl="0">
      <w:start w:val="1"/>
      <w:numFmt w:val="decimal"/>
      <w:pStyle w:val="Heading1"/>
      <w:lvlText w:val="%1."/>
      <w:lvlJc w:val="left"/>
      <w:pPr>
        <w:ind w:left="432" w:hanging="432"/>
      </w:pPr>
      <w:rPr>
        <w:b/>
        <w:bCs w:val="0"/>
        <w:i w:val="0"/>
        <w:iCs w:val="0"/>
        <w:caps w:val="0"/>
        <w:smallCaps w:val="0"/>
        <w:strike w:val="0"/>
        <w:dstrike w:val="0"/>
        <w:noProof w:val="0"/>
        <w:vanish w:val="0"/>
        <w:color w:val="00257A"/>
        <w:spacing w:val="0"/>
        <w:kern w:val="0"/>
        <w:position w:val="0"/>
        <w:u w:val="none"/>
        <w:effect w:val="none"/>
        <w:vertAlign w:val="baseline"/>
        <w:em w:val="none"/>
        <w:specVanish w:val="0"/>
      </w:rPr>
    </w:lvl>
    <w:lvl w:ilvl="1">
      <w:start w:val="1"/>
      <w:numFmt w:val="decimal"/>
      <w:pStyle w:val="Heading2"/>
      <w:lvlText w:val="%1.%2"/>
      <w:lvlJc w:val="left"/>
      <w:pPr>
        <w:ind w:left="2845" w:hanging="576"/>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2">
      <w:start w:val="1"/>
      <w:numFmt w:val="decimal"/>
      <w:pStyle w:val="Heading3"/>
      <w:lvlText w:val="%1.%2.%3"/>
      <w:lvlJc w:val="left"/>
      <w:pPr>
        <w:ind w:left="8375" w:hanging="72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ind w:left="581" w:hanging="864"/>
      </w:pPr>
      <w:rPr>
        <w:rFonts w:hint="default"/>
      </w:rPr>
    </w:lvl>
    <w:lvl w:ilvl="4">
      <w:start w:val="1"/>
      <w:numFmt w:val="decimal"/>
      <w:pStyle w:val="Heading5"/>
      <w:lvlText w:val="%1.%2.%3.%4.%5"/>
      <w:lvlJc w:val="left"/>
      <w:pPr>
        <w:ind w:left="725" w:hanging="1008"/>
      </w:pPr>
      <w:rPr>
        <w:rFonts w:hint="default"/>
      </w:rPr>
    </w:lvl>
    <w:lvl w:ilvl="5">
      <w:start w:val="1"/>
      <w:numFmt w:val="decimal"/>
      <w:pStyle w:val="Heading6"/>
      <w:lvlText w:val="%1.%2.%3.%4.%5.%6"/>
      <w:lvlJc w:val="left"/>
      <w:pPr>
        <w:ind w:left="869" w:hanging="1152"/>
      </w:pPr>
      <w:rPr>
        <w:rFonts w:hint="default"/>
      </w:rPr>
    </w:lvl>
    <w:lvl w:ilvl="6">
      <w:start w:val="1"/>
      <w:numFmt w:val="decimal"/>
      <w:pStyle w:val="Heading7"/>
      <w:lvlText w:val="%1.%2.%3.%4.%5.%6.%7"/>
      <w:lvlJc w:val="left"/>
      <w:pPr>
        <w:ind w:left="1013" w:hanging="1296"/>
      </w:pPr>
      <w:rPr>
        <w:rFonts w:hint="default"/>
      </w:rPr>
    </w:lvl>
    <w:lvl w:ilvl="7">
      <w:start w:val="1"/>
      <w:numFmt w:val="decimal"/>
      <w:pStyle w:val="Heading8"/>
      <w:lvlText w:val="%1.%2.%3.%4.%5.%6.%7.%8"/>
      <w:lvlJc w:val="left"/>
      <w:pPr>
        <w:ind w:left="1157" w:hanging="1440"/>
      </w:pPr>
      <w:rPr>
        <w:rFonts w:hint="default"/>
      </w:rPr>
    </w:lvl>
    <w:lvl w:ilvl="8">
      <w:start w:val="1"/>
      <w:numFmt w:val="decimal"/>
      <w:pStyle w:val="Heading9"/>
      <w:lvlText w:val="%1.%2.%3.%4.%5.%6.%7.%8.%9"/>
      <w:lvlJc w:val="left"/>
      <w:pPr>
        <w:ind w:left="1301" w:hanging="1584"/>
      </w:pPr>
      <w:rPr>
        <w:rFonts w:hint="default"/>
      </w:rPr>
    </w:lvl>
  </w:abstractNum>
  <w:num w:numId="1" w16cid:durableId="535436086">
    <w:abstractNumId w:val="19"/>
  </w:num>
  <w:num w:numId="2" w16cid:durableId="1734086913">
    <w:abstractNumId w:val="18"/>
  </w:num>
  <w:num w:numId="3" w16cid:durableId="1332564486">
    <w:abstractNumId w:val="9"/>
  </w:num>
  <w:num w:numId="4" w16cid:durableId="883324117">
    <w:abstractNumId w:val="13"/>
  </w:num>
  <w:num w:numId="5" w16cid:durableId="80416394">
    <w:abstractNumId w:val="3"/>
  </w:num>
  <w:num w:numId="6" w16cid:durableId="1069622065">
    <w:abstractNumId w:val="22"/>
  </w:num>
  <w:num w:numId="7" w16cid:durableId="905913740">
    <w:abstractNumId w:val="21"/>
  </w:num>
  <w:num w:numId="8" w16cid:durableId="820467238">
    <w:abstractNumId w:val="5"/>
  </w:num>
  <w:num w:numId="9" w16cid:durableId="754284504">
    <w:abstractNumId w:val="17"/>
  </w:num>
  <w:num w:numId="10" w16cid:durableId="951519472">
    <w:abstractNumId w:val="10"/>
    <w:lvlOverride w:ilvl="0">
      <w:startOverride w:val="1"/>
    </w:lvlOverride>
  </w:num>
  <w:num w:numId="11" w16cid:durableId="1366442853">
    <w:abstractNumId w:val="7"/>
  </w:num>
  <w:num w:numId="12" w16cid:durableId="1609969861">
    <w:abstractNumId w:val="15"/>
  </w:num>
  <w:num w:numId="13" w16cid:durableId="1064990198">
    <w:abstractNumId w:val="1"/>
  </w:num>
  <w:num w:numId="14" w16cid:durableId="666324305">
    <w:abstractNumId w:val="12"/>
  </w:num>
  <w:num w:numId="15" w16cid:durableId="1098062765">
    <w:abstractNumId w:val="20"/>
  </w:num>
  <w:num w:numId="16" w16cid:durableId="722217044">
    <w:abstractNumId w:val="6"/>
  </w:num>
  <w:num w:numId="17" w16cid:durableId="1727408557">
    <w:abstractNumId w:val="0"/>
  </w:num>
  <w:num w:numId="18" w16cid:durableId="1181239748">
    <w:abstractNumId w:val="4"/>
  </w:num>
  <w:num w:numId="19" w16cid:durableId="65539702">
    <w:abstractNumId w:val="14"/>
  </w:num>
  <w:num w:numId="20" w16cid:durableId="803351735">
    <w:abstractNumId w:val="2"/>
  </w:num>
  <w:num w:numId="21" w16cid:durableId="45448968">
    <w:abstractNumId w:val="11"/>
  </w:num>
  <w:num w:numId="22" w16cid:durableId="2061055074">
    <w:abstractNumId w:val="16"/>
  </w:num>
  <w:num w:numId="23" w16cid:durableId="821311260">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displayVertic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477E"/>
    <w:rsid w:val="00001365"/>
    <w:rsid w:val="000019CB"/>
    <w:rsid w:val="00001E2D"/>
    <w:rsid w:val="00002680"/>
    <w:rsid w:val="00004087"/>
    <w:rsid w:val="000041D2"/>
    <w:rsid w:val="00004324"/>
    <w:rsid w:val="000044D2"/>
    <w:rsid w:val="000056E3"/>
    <w:rsid w:val="00006774"/>
    <w:rsid w:val="000069DE"/>
    <w:rsid w:val="00007329"/>
    <w:rsid w:val="00007B05"/>
    <w:rsid w:val="00011376"/>
    <w:rsid w:val="00012A9A"/>
    <w:rsid w:val="00012B2B"/>
    <w:rsid w:val="00012D35"/>
    <w:rsid w:val="000135C6"/>
    <w:rsid w:val="0001420A"/>
    <w:rsid w:val="00014CBF"/>
    <w:rsid w:val="00015EF2"/>
    <w:rsid w:val="0001671D"/>
    <w:rsid w:val="00016D2E"/>
    <w:rsid w:val="00016D6E"/>
    <w:rsid w:val="00020527"/>
    <w:rsid w:val="00020CC2"/>
    <w:rsid w:val="0002116B"/>
    <w:rsid w:val="000214C2"/>
    <w:rsid w:val="00021E07"/>
    <w:rsid w:val="00021F62"/>
    <w:rsid w:val="00022840"/>
    <w:rsid w:val="00022D29"/>
    <w:rsid w:val="00023C5E"/>
    <w:rsid w:val="00023E1F"/>
    <w:rsid w:val="00024D08"/>
    <w:rsid w:val="00024EC2"/>
    <w:rsid w:val="00025108"/>
    <w:rsid w:val="0002541E"/>
    <w:rsid w:val="000261BF"/>
    <w:rsid w:val="000269D8"/>
    <w:rsid w:val="00027018"/>
    <w:rsid w:val="0002749C"/>
    <w:rsid w:val="0003025B"/>
    <w:rsid w:val="000302CA"/>
    <w:rsid w:val="00030725"/>
    <w:rsid w:val="00030908"/>
    <w:rsid w:val="000316A5"/>
    <w:rsid w:val="000320BE"/>
    <w:rsid w:val="000333B5"/>
    <w:rsid w:val="00033AE6"/>
    <w:rsid w:val="00034048"/>
    <w:rsid w:val="0003438E"/>
    <w:rsid w:val="00035B94"/>
    <w:rsid w:val="00035BC9"/>
    <w:rsid w:val="00036083"/>
    <w:rsid w:val="000363A7"/>
    <w:rsid w:val="00036B66"/>
    <w:rsid w:val="00036F70"/>
    <w:rsid w:val="00036FE0"/>
    <w:rsid w:val="00037289"/>
    <w:rsid w:val="000376AA"/>
    <w:rsid w:val="00037701"/>
    <w:rsid w:val="000402A2"/>
    <w:rsid w:val="0004081A"/>
    <w:rsid w:val="00041295"/>
    <w:rsid w:val="00041C3A"/>
    <w:rsid w:val="00041E03"/>
    <w:rsid w:val="0004325E"/>
    <w:rsid w:val="00043601"/>
    <w:rsid w:val="00043967"/>
    <w:rsid w:val="00043E48"/>
    <w:rsid w:val="0004454B"/>
    <w:rsid w:val="00044C47"/>
    <w:rsid w:val="00045386"/>
    <w:rsid w:val="00046C59"/>
    <w:rsid w:val="0004706C"/>
    <w:rsid w:val="00047B76"/>
    <w:rsid w:val="00047FED"/>
    <w:rsid w:val="000506BA"/>
    <w:rsid w:val="000524FB"/>
    <w:rsid w:val="00052E42"/>
    <w:rsid w:val="00053CDD"/>
    <w:rsid w:val="00053FAC"/>
    <w:rsid w:val="00054267"/>
    <w:rsid w:val="000557E7"/>
    <w:rsid w:val="000578CB"/>
    <w:rsid w:val="00057DD3"/>
    <w:rsid w:val="00060FFC"/>
    <w:rsid w:val="000618D4"/>
    <w:rsid w:val="00061A8B"/>
    <w:rsid w:val="0006258C"/>
    <w:rsid w:val="00063E18"/>
    <w:rsid w:val="000644FE"/>
    <w:rsid w:val="00064B60"/>
    <w:rsid w:val="0006585F"/>
    <w:rsid w:val="00065B4B"/>
    <w:rsid w:val="00065CA6"/>
    <w:rsid w:val="00065E7A"/>
    <w:rsid w:val="0006610F"/>
    <w:rsid w:val="000662C2"/>
    <w:rsid w:val="00066318"/>
    <w:rsid w:val="00066CD8"/>
    <w:rsid w:val="00066D33"/>
    <w:rsid w:val="00066E13"/>
    <w:rsid w:val="00067C9D"/>
    <w:rsid w:val="00067EAE"/>
    <w:rsid w:val="00070D74"/>
    <w:rsid w:val="00071642"/>
    <w:rsid w:val="000725BF"/>
    <w:rsid w:val="00072DB2"/>
    <w:rsid w:val="000739CC"/>
    <w:rsid w:val="00074035"/>
    <w:rsid w:val="00075066"/>
    <w:rsid w:val="00075828"/>
    <w:rsid w:val="00075E29"/>
    <w:rsid w:val="000765E4"/>
    <w:rsid w:val="00076B29"/>
    <w:rsid w:val="00076E52"/>
    <w:rsid w:val="00077139"/>
    <w:rsid w:val="0007740E"/>
    <w:rsid w:val="000775A8"/>
    <w:rsid w:val="000776A0"/>
    <w:rsid w:val="0007782D"/>
    <w:rsid w:val="0008059F"/>
    <w:rsid w:val="000809F5"/>
    <w:rsid w:val="000810B3"/>
    <w:rsid w:val="00081836"/>
    <w:rsid w:val="000823DF"/>
    <w:rsid w:val="00084DA2"/>
    <w:rsid w:val="000851EF"/>
    <w:rsid w:val="000865F0"/>
    <w:rsid w:val="00086A85"/>
    <w:rsid w:val="00086CB9"/>
    <w:rsid w:val="00087238"/>
    <w:rsid w:val="00087262"/>
    <w:rsid w:val="00087806"/>
    <w:rsid w:val="000903BE"/>
    <w:rsid w:val="000908A4"/>
    <w:rsid w:val="00090E8D"/>
    <w:rsid w:val="000911AB"/>
    <w:rsid w:val="00091A57"/>
    <w:rsid w:val="0009256E"/>
    <w:rsid w:val="0009295C"/>
    <w:rsid w:val="00092A5D"/>
    <w:rsid w:val="000941D9"/>
    <w:rsid w:val="00094B6D"/>
    <w:rsid w:val="00097929"/>
    <w:rsid w:val="00097FFB"/>
    <w:rsid w:val="000A1D97"/>
    <w:rsid w:val="000A2176"/>
    <w:rsid w:val="000A2608"/>
    <w:rsid w:val="000A2E2D"/>
    <w:rsid w:val="000A3EFC"/>
    <w:rsid w:val="000A407A"/>
    <w:rsid w:val="000A4752"/>
    <w:rsid w:val="000A4BF7"/>
    <w:rsid w:val="000A546C"/>
    <w:rsid w:val="000A59F2"/>
    <w:rsid w:val="000A6E6F"/>
    <w:rsid w:val="000A774A"/>
    <w:rsid w:val="000A79E4"/>
    <w:rsid w:val="000A7A00"/>
    <w:rsid w:val="000A7DF7"/>
    <w:rsid w:val="000A7E05"/>
    <w:rsid w:val="000B0AE2"/>
    <w:rsid w:val="000B133E"/>
    <w:rsid w:val="000B1753"/>
    <w:rsid w:val="000B1786"/>
    <w:rsid w:val="000B1802"/>
    <w:rsid w:val="000B1EFE"/>
    <w:rsid w:val="000B2627"/>
    <w:rsid w:val="000B26A6"/>
    <w:rsid w:val="000B39DD"/>
    <w:rsid w:val="000B43FF"/>
    <w:rsid w:val="000B4853"/>
    <w:rsid w:val="000B5927"/>
    <w:rsid w:val="000B5D14"/>
    <w:rsid w:val="000B7C98"/>
    <w:rsid w:val="000C09DB"/>
    <w:rsid w:val="000C0ADE"/>
    <w:rsid w:val="000C1202"/>
    <w:rsid w:val="000C4D39"/>
    <w:rsid w:val="000C5BE2"/>
    <w:rsid w:val="000C5D79"/>
    <w:rsid w:val="000C5EA2"/>
    <w:rsid w:val="000C5EE6"/>
    <w:rsid w:val="000C6C49"/>
    <w:rsid w:val="000C7E31"/>
    <w:rsid w:val="000D0690"/>
    <w:rsid w:val="000D0BB5"/>
    <w:rsid w:val="000D1A99"/>
    <w:rsid w:val="000D34BE"/>
    <w:rsid w:val="000D382B"/>
    <w:rsid w:val="000D3AAF"/>
    <w:rsid w:val="000D6321"/>
    <w:rsid w:val="000D63D6"/>
    <w:rsid w:val="000D6808"/>
    <w:rsid w:val="000D6DEA"/>
    <w:rsid w:val="000D6EDA"/>
    <w:rsid w:val="000D7546"/>
    <w:rsid w:val="000D7CAB"/>
    <w:rsid w:val="000D7D30"/>
    <w:rsid w:val="000E0779"/>
    <w:rsid w:val="000E1B0E"/>
    <w:rsid w:val="000E208B"/>
    <w:rsid w:val="000E5C38"/>
    <w:rsid w:val="000E6D43"/>
    <w:rsid w:val="000E74DE"/>
    <w:rsid w:val="000E772F"/>
    <w:rsid w:val="000E7C46"/>
    <w:rsid w:val="000F08A6"/>
    <w:rsid w:val="000F21EB"/>
    <w:rsid w:val="000F2874"/>
    <w:rsid w:val="000F381B"/>
    <w:rsid w:val="000F39A6"/>
    <w:rsid w:val="000F4021"/>
    <w:rsid w:val="000F569F"/>
    <w:rsid w:val="000F66FC"/>
    <w:rsid w:val="000F7720"/>
    <w:rsid w:val="000F7A78"/>
    <w:rsid w:val="0010077C"/>
    <w:rsid w:val="001007AA"/>
    <w:rsid w:val="00100BA4"/>
    <w:rsid w:val="00101531"/>
    <w:rsid w:val="0010169F"/>
    <w:rsid w:val="001025BB"/>
    <w:rsid w:val="00103331"/>
    <w:rsid w:val="00106758"/>
    <w:rsid w:val="001069C4"/>
    <w:rsid w:val="0011080C"/>
    <w:rsid w:val="00111424"/>
    <w:rsid w:val="00111539"/>
    <w:rsid w:val="00111573"/>
    <w:rsid w:val="00111854"/>
    <w:rsid w:val="00111E56"/>
    <w:rsid w:val="001120E5"/>
    <w:rsid w:val="00113AAC"/>
    <w:rsid w:val="001153B9"/>
    <w:rsid w:val="001154D2"/>
    <w:rsid w:val="001158F4"/>
    <w:rsid w:val="00117908"/>
    <w:rsid w:val="00117B1D"/>
    <w:rsid w:val="00120822"/>
    <w:rsid w:val="00120895"/>
    <w:rsid w:val="00121030"/>
    <w:rsid w:val="00122D0B"/>
    <w:rsid w:val="00123ED0"/>
    <w:rsid w:val="00123F8E"/>
    <w:rsid w:val="0012400B"/>
    <w:rsid w:val="001242DA"/>
    <w:rsid w:val="00124B49"/>
    <w:rsid w:val="00125F98"/>
    <w:rsid w:val="0012634F"/>
    <w:rsid w:val="001265C5"/>
    <w:rsid w:val="00130A47"/>
    <w:rsid w:val="00131711"/>
    <w:rsid w:val="001322FF"/>
    <w:rsid w:val="001327D7"/>
    <w:rsid w:val="00132A57"/>
    <w:rsid w:val="00134034"/>
    <w:rsid w:val="00135421"/>
    <w:rsid w:val="00137E77"/>
    <w:rsid w:val="001411F5"/>
    <w:rsid w:val="00141CC4"/>
    <w:rsid w:val="00141E15"/>
    <w:rsid w:val="00142193"/>
    <w:rsid w:val="001429E2"/>
    <w:rsid w:val="00144529"/>
    <w:rsid w:val="00144C7D"/>
    <w:rsid w:val="00145586"/>
    <w:rsid w:val="00145D13"/>
    <w:rsid w:val="00145E0B"/>
    <w:rsid w:val="00150AD3"/>
    <w:rsid w:val="0015163B"/>
    <w:rsid w:val="00151655"/>
    <w:rsid w:val="00151675"/>
    <w:rsid w:val="001526AA"/>
    <w:rsid w:val="00152BC4"/>
    <w:rsid w:val="001533FD"/>
    <w:rsid w:val="00153730"/>
    <w:rsid w:val="00153F76"/>
    <w:rsid w:val="00155CFA"/>
    <w:rsid w:val="00156191"/>
    <w:rsid w:val="00157656"/>
    <w:rsid w:val="0016109B"/>
    <w:rsid w:val="001612DE"/>
    <w:rsid w:val="00161F3E"/>
    <w:rsid w:val="00162505"/>
    <w:rsid w:val="001629EB"/>
    <w:rsid w:val="00163BD1"/>
    <w:rsid w:val="00163F05"/>
    <w:rsid w:val="00163FFC"/>
    <w:rsid w:val="001643BA"/>
    <w:rsid w:val="00165B76"/>
    <w:rsid w:val="00165DF9"/>
    <w:rsid w:val="00165E02"/>
    <w:rsid w:val="001678D8"/>
    <w:rsid w:val="00167DDD"/>
    <w:rsid w:val="00170CAC"/>
    <w:rsid w:val="00170D83"/>
    <w:rsid w:val="001711CC"/>
    <w:rsid w:val="00171BAE"/>
    <w:rsid w:val="00173A1D"/>
    <w:rsid w:val="0017455D"/>
    <w:rsid w:val="00174CF6"/>
    <w:rsid w:val="00175064"/>
    <w:rsid w:val="00177973"/>
    <w:rsid w:val="00180D3D"/>
    <w:rsid w:val="001813ED"/>
    <w:rsid w:val="0018162E"/>
    <w:rsid w:val="00182FA6"/>
    <w:rsid w:val="001849A7"/>
    <w:rsid w:val="00184DFD"/>
    <w:rsid w:val="001857AD"/>
    <w:rsid w:val="0018644D"/>
    <w:rsid w:val="00187692"/>
    <w:rsid w:val="00187EA3"/>
    <w:rsid w:val="001912C5"/>
    <w:rsid w:val="0019152D"/>
    <w:rsid w:val="00192EA6"/>
    <w:rsid w:val="0019488A"/>
    <w:rsid w:val="00195632"/>
    <w:rsid w:val="001976F7"/>
    <w:rsid w:val="00197AD2"/>
    <w:rsid w:val="001A2555"/>
    <w:rsid w:val="001A258C"/>
    <w:rsid w:val="001A2A73"/>
    <w:rsid w:val="001A3637"/>
    <w:rsid w:val="001A3CCC"/>
    <w:rsid w:val="001A4001"/>
    <w:rsid w:val="001A500B"/>
    <w:rsid w:val="001A5DA5"/>
    <w:rsid w:val="001A65D7"/>
    <w:rsid w:val="001A6DAB"/>
    <w:rsid w:val="001A7685"/>
    <w:rsid w:val="001B0A87"/>
    <w:rsid w:val="001B0C46"/>
    <w:rsid w:val="001B1729"/>
    <w:rsid w:val="001B3618"/>
    <w:rsid w:val="001B66FA"/>
    <w:rsid w:val="001C14DF"/>
    <w:rsid w:val="001C1F6A"/>
    <w:rsid w:val="001C22EF"/>
    <w:rsid w:val="001C2E78"/>
    <w:rsid w:val="001C2F1D"/>
    <w:rsid w:val="001C4C5A"/>
    <w:rsid w:val="001C6A95"/>
    <w:rsid w:val="001C7194"/>
    <w:rsid w:val="001C7B00"/>
    <w:rsid w:val="001C7F50"/>
    <w:rsid w:val="001D02FB"/>
    <w:rsid w:val="001D03AD"/>
    <w:rsid w:val="001D1DC1"/>
    <w:rsid w:val="001D2852"/>
    <w:rsid w:val="001D2F1A"/>
    <w:rsid w:val="001D4838"/>
    <w:rsid w:val="001D4A7A"/>
    <w:rsid w:val="001D50B3"/>
    <w:rsid w:val="001D57C2"/>
    <w:rsid w:val="001D581F"/>
    <w:rsid w:val="001D5949"/>
    <w:rsid w:val="001D67E5"/>
    <w:rsid w:val="001D6B67"/>
    <w:rsid w:val="001D6C87"/>
    <w:rsid w:val="001D77C7"/>
    <w:rsid w:val="001E01E8"/>
    <w:rsid w:val="001E034A"/>
    <w:rsid w:val="001E06B7"/>
    <w:rsid w:val="001E1ACC"/>
    <w:rsid w:val="001E1E78"/>
    <w:rsid w:val="001E2CCE"/>
    <w:rsid w:val="001E3BEE"/>
    <w:rsid w:val="001E5323"/>
    <w:rsid w:val="001E6050"/>
    <w:rsid w:val="001E6FED"/>
    <w:rsid w:val="001E7D7C"/>
    <w:rsid w:val="001F0DE8"/>
    <w:rsid w:val="001F17DA"/>
    <w:rsid w:val="001F374F"/>
    <w:rsid w:val="001F3F49"/>
    <w:rsid w:val="001F455F"/>
    <w:rsid w:val="001F5E67"/>
    <w:rsid w:val="001F7906"/>
    <w:rsid w:val="001F7A2E"/>
    <w:rsid w:val="002002DF"/>
    <w:rsid w:val="00200609"/>
    <w:rsid w:val="00201673"/>
    <w:rsid w:val="00201BCE"/>
    <w:rsid w:val="002021F9"/>
    <w:rsid w:val="00202745"/>
    <w:rsid w:val="0020276A"/>
    <w:rsid w:val="00203466"/>
    <w:rsid w:val="00203ABD"/>
    <w:rsid w:val="0020439F"/>
    <w:rsid w:val="002054D2"/>
    <w:rsid w:val="0020607F"/>
    <w:rsid w:val="0020707D"/>
    <w:rsid w:val="00211E66"/>
    <w:rsid w:val="00212E3D"/>
    <w:rsid w:val="002142A5"/>
    <w:rsid w:val="0021445A"/>
    <w:rsid w:val="00214AF3"/>
    <w:rsid w:val="00215610"/>
    <w:rsid w:val="002156D1"/>
    <w:rsid w:val="002177F0"/>
    <w:rsid w:val="00217D3A"/>
    <w:rsid w:val="00217F96"/>
    <w:rsid w:val="002203A5"/>
    <w:rsid w:val="0022072A"/>
    <w:rsid w:val="0022115B"/>
    <w:rsid w:val="00221DB7"/>
    <w:rsid w:val="00221FDA"/>
    <w:rsid w:val="00222906"/>
    <w:rsid w:val="002229F7"/>
    <w:rsid w:val="00224739"/>
    <w:rsid w:val="002247F3"/>
    <w:rsid w:val="00225A92"/>
    <w:rsid w:val="00226A88"/>
    <w:rsid w:val="00226FD8"/>
    <w:rsid w:val="0022705B"/>
    <w:rsid w:val="002272C3"/>
    <w:rsid w:val="00227517"/>
    <w:rsid w:val="00227A46"/>
    <w:rsid w:val="00227B57"/>
    <w:rsid w:val="0023044A"/>
    <w:rsid w:val="00232422"/>
    <w:rsid w:val="00233047"/>
    <w:rsid w:val="00233736"/>
    <w:rsid w:val="00234B93"/>
    <w:rsid w:val="002357DE"/>
    <w:rsid w:val="00235E8F"/>
    <w:rsid w:val="00235FF0"/>
    <w:rsid w:val="00236071"/>
    <w:rsid w:val="002411C2"/>
    <w:rsid w:val="002421A7"/>
    <w:rsid w:val="00243B4D"/>
    <w:rsid w:val="00244980"/>
    <w:rsid w:val="00244E74"/>
    <w:rsid w:val="00244E81"/>
    <w:rsid w:val="00245055"/>
    <w:rsid w:val="00245058"/>
    <w:rsid w:val="00247D94"/>
    <w:rsid w:val="002501BF"/>
    <w:rsid w:val="0025102E"/>
    <w:rsid w:val="00252331"/>
    <w:rsid w:val="00252426"/>
    <w:rsid w:val="00255BF1"/>
    <w:rsid w:val="00255E20"/>
    <w:rsid w:val="0026020E"/>
    <w:rsid w:val="00260400"/>
    <w:rsid w:val="00260AF7"/>
    <w:rsid w:val="00260C09"/>
    <w:rsid w:val="00261302"/>
    <w:rsid w:val="0026178E"/>
    <w:rsid w:val="00261C5F"/>
    <w:rsid w:val="0026263E"/>
    <w:rsid w:val="002630C3"/>
    <w:rsid w:val="00263BE3"/>
    <w:rsid w:val="00263C93"/>
    <w:rsid w:val="00264B2F"/>
    <w:rsid w:val="00264B61"/>
    <w:rsid w:val="00265428"/>
    <w:rsid w:val="00266011"/>
    <w:rsid w:val="00266D30"/>
    <w:rsid w:val="00266F97"/>
    <w:rsid w:val="0026704B"/>
    <w:rsid w:val="0027000B"/>
    <w:rsid w:val="00271134"/>
    <w:rsid w:val="0027163C"/>
    <w:rsid w:val="00272411"/>
    <w:rsid w:val="0027279F"/>
    <w:rsid w:val="002728FA"/>
    <w:rsid w:val="00273212"/>
    <w:rsid w:val="0027349F"/>
    <w:rsid w:val="002742B0"/>
    <w:rsid w:val="00275B68"/>
    <w:rsid w:val="00275F9E"/>
    <w:rsid w:val="00276350"/>
    <w:rsid w:val="00276C99"/>
    <w:rsid w:val="00276D1A"/>
    <w:rsid w:val="00276D49"/>
    <w:rsid w:val="002774D7"/>
    <w:rsid w:val="00277510"/>
    <w:rsid w:val="00277D8B"/>
    <w:rsid w:val="00280752"/>
    <w:rsid w:val="00280EBD"/>
    <w:rsid w:val="002817E3"/>
    <w:rsid w:val="00281D0E"/>
    <w:rsid w:val="002857FB"/>
    <w:rsid w:val="00285FF6"/>
    <w:rsid w:val="002868C2"/>
    <w:rsid w:val="002876A0"/>
    <w:rsid w:val="002878E2"/>
    <w:rsid w:val="00290F84"/>
    <w:rsid w:val="002917FF"/>
    <w:rsid w:val="00291966"/>
    <w:rsid w:val="00291E69"/>
    <w:rsid w:val="00293077"/>
    <w:rsid w:val="00294728"/>
    <w:rsid w:val="00294C7A"/>
    <w:rsid w:val="00294CDD"/>
    <w:rsid w:val="0029634B"/>
    <w:rsid w:val="00296CD7"/>
    <w:rsid w:val="00296CDC"/>
    <w:rsid w:val="002976DF"/>
    <w:rsid w:val="002A014B"/>
    <w:rsid w:val="002A0BC6"/>
    <w:rsid w:val="002A1434"/>
    <w:rsid w:val="002A15A5"/>
    <w:rsid w:val="002A1B58"/>
    <w:rsid w:val="002A285F"/>
    <w:rsid w:val="002A2C7F"/>
    <w:rsid w:val="002A34AB"/>
    <w:rsid w:val="002A3AD2"/>
    <w:rsid w:val="002A3CFB"/>
    <w:rsid w:val="002A473B"/>
    <w:rsid w:val="002A4EB9"/>
    <w:rsid w:val="002A5326"/>
    <w:rsid w:val="002A5885"/>
    <w:rsid w:val="002A6A20"/>
    <w:rsid w:val="002A6A66"/>
    <w:rsid w:val="002B03EF"/>
    <w:rsid w:val="002B05FC"/>
    <w:rsid w:val="002B1D35"/>
    <w:rsid w:val="002B22FB"/>
    <w:rsid w:val="002B2733"/>
    <w:rsid w:val="002B3862"/>
    <w:rsid w:val="002B3D04"/>
    <w:rsid w:val="002B40E3"/>
    <w:rsid w:val="002B5547"/>
    <w:rsid w:val="002B6098"/>
    <w:rsid w:val="002B6C90"/>
    <w:rsid w:val="002B770B"/>
    <w:rsid w:val="002C02EC"/>
    <w:rsid w:val="002C4098"/>
    <w:rsid w:val="002C528C"/>
    <w:rsid w:val="002C57A4"/>
    <w:rsid w:val="002C64DD"/>
    <w:rsid w:val="002C685B"/>
    <w:rsid w:val="002C774A"/>
    <w:rsid w:val="002D0255"/>
    <w:rsid w:val="002D0B33"/>
    <w:rsid w:val="002D154D"/>
    <w:rsid w:val="002D1BD4"/>
    <w:rsid w:val="002D1C51"/>
    <w:rsid w:val="002D2B78"/>
    <w:rsid w:val="002D44F8"/>
    <w:rsid w:val="002D4FD5"/>
    <w:rsid w:val="002D5A1D"/>
    <w:rsid w:val="002D5D17"/>
    <w:rsid w:val="002D73D0"/>
    <w:rsid w:val="002D7505"/>
    <w:rsid w:val="002E19DB"/>
    <w:rsid w:val="002E2A77"/>
    <w:rsid w:val="002E4090"/>
    <w:rsid w:val="002E49F9"/>
    <w:rsid w:val="002E4EBE"/>
    <w:rsid w:val="002E5024"/>
    <w:rsid w:val="002E64D5"/>
    <w:rsid w:val="002E65F0"/>
    <w:rsid w:val="002E68A5"/>
    <w:rsid w:val="002E6ED3"/>
    <w:rsid w:val="002E76D4"/>
    <w:rsid w:val="002E7798"/>
    <w:rsid w:val="002F04D8"/>
    <w:rsid w:val="002F2376"/>
    <w:rsid w:val="002F2F42"/>
    <w:rsid w:val="002F4416"/>
    <w:rsid w:val="002F74E5"/>
    <w:rsid w:val="002F7A95"/>
    <w:rsid w:val="002F7BB6"/>
    <w:rsid w:val="00302291"/>
    <w:rsid w:val="00302AE5"/>
    <w:rsid w:val="00304481"/>
    <w:rsid w:val="00305039"/>
    <w:rsid w:val="00305C9C"/>
    <w:rsid w:val="003064E8"/>
    <w:rsid w:val="003068AD"/>
    <w:rsid w:val="00307613"/>
    <w:rsid w:val="00310F8A"/>
    <w:rsid w:val="003120FD"/>
    <w:rsid w:val="00312BCC"/>
    <w:rsid w:val="00313C29"/>
    <w:rsid w:val="00315841"/>
    <w:rsid w:val="00315BF3"/>
    <w:rsid w:val="00316FAE"/>
    <w:rsid w:val="0031719B"/>
    <w:rsid w:val="00320AFC"/>
    <w:rsid w:val="00320B50"/>
    <w:rsid w:val="00321615"/>
    <w:rsid w:val="003217A8"/>
    <w:rsid w:val="00321AA1"/>
    <w:rsid w:val="00322270"/>
    <w:rsid w:val="00322776"/>
    <w:rsid w:val="00322BB4"/>
    <w:rsid w:val="00324461"/>
    <w:rsid w:val="00325238"/>
    <w:rsid w:val="00325A61"/>
    <w:rsid w:val="003269A7"/>
    <w:rsid w:val="00326CAB"/>
    <w:rsid w:val="003302E4"/>
    <w:rsid w:val="00331145"/>
    <w:rsid w:val="00331E4B"/>
    <w:rsid w:val="00332308"/>
    <w:rsid w:val="00332A06"/>
    <w:rsid w:val="0033348E"/>
    <w:rsid w:val="003336E2"/>
    <w:rsid w:val="00333CE9"/>
    <w:rsid w:val="00335D73"/>
    <w:rsid w:val="00341589"/>
    <w:rsid w:val="00341A2C"/>
    <w:rsid w:val="00341AA1"/>
    <w:rsid w:val="00342351"/>
    <w:rsid w:val="003434EC"/>
    <w:rsid w:val="003438B9"/>
    <w:rsid w:val="00344470"/>
    <w:rsid w:val="003445CB"/>
    <w:rsid w:val="00344835"/>
    <w:rsid w:val="003456B3"/>
    <w:rsid w:val="003459C0"/>
    <w:rsid w:val="00345A3D"/>
    <w:rsid w:val="00346104"/>
    <w:rsid w:val="00346D77"/>
    <w:rsid w:val="00350DE7"/>
    <w:rsid w:val="00350F22"/>
    <w:rsid w:val="00351282"/>
    <w:rsid w:val="00351C38"/>
    <w:rsid w:val="00353E28"/>
    <w:rsid w:val="00353EC0"/>
    <w:rsid w:val="00354D6A"/>
    <w:rsid w:val="003561CF"/>
    <w:rsid w:val="003562B8"/>
    <w:rsid w:val="003566BC"/>
    <w:rsid w:val="00356EC1"/>
    <w:rsid w:val="00357B21"/>
    <w:rsid w:val="00360139"/>
    <w:rsid w:val="00360546"/>
    <w:rsid w:val="00360E0B"/>
    <w:rsid w:val="003612B5"/>
    <w:rsid w:val="00361E8A"/>
    <w:rsid w:val="00362402"/>
    <w:rsid w:val="003628CA"/>
    <w:rsid w:val="003629E9"/>
    <w:rsid w:val="00362FAE"/>
    <w:rsid w:val="0036346A"/>
    <w:rsid w:val="00363938"/>
    <w:rsid w:val="00364B16"/>
    <w:rsid w:val="003654A5"/>
    <w:rsid w:val="00366368"/>
    <w:rsid w:val="00366A9D"/>
    <w:rsid w:val="00366EDF"/>
    <w:rsid w:val="003675C0"/>
    <w:rsid w:val="003679FD"/>
    <w:rsid w:val="00367B90"/>
    <w:rsid w:val="00367C2D"/>
    <w:rsid w:val="003708CA"/>
    <w:rsid w:val="003713D8"/>
    <w:rsid w:val="00371A59"/>
    <w:rsid w:val="00373223"/>
    <w:rsid w:val="00373224"/>
    <w:rsid w:val="00375320"/>
    <w:rsid w:val="003762CA"/>
    <w:rsid w:val="0037696C"/>
    <w:rsid w:val="00376D56"/>
    <w:rsid w:val="0037791C"/>
    <w:rsid w:val="00377FE4"/>
    <w:rsid w:val="00380137"/>
    <w:rsid w:val="003812D9"/>
    <w:rsid w:val="003828F5"/>
    <w:rsid w:val="00382D56"/>
    <w:rsid w:val="00382FF7"/>
    <w:rsid w:val="003848E4"/>
    <w:rsid w:val="00384D87"/>
    <w:rsid w:val="00385480"/>
    <w:rsid w:val="00385941"/>
    <w:rsid w:val="003870D7"/>
    <w:rsid w:val="003906BD"/>
    <w:rsid w:val="00391487"/>
    <w:rsid w:val="00391A69"/>
    <w:rsid w:val="003922CD"/>
    <w:rsid w:val="00392BC1"/>
    <w:rsid w:val="00392F24"/>
    <w:rsid w:val="003934F0"/>
    <w:rsid w:val="003936BF"/>
    <w:rsid w:val="003947E3"/>
    <w:rsid w:val="0039752D"/>
    <w:rsid w:val="003A02D5"/>
    <w:rsid w:val="003A063C"/>
    <w:rsid w:val="003A06D6"/>
    <w:rsid w:val="003A13B6"/>
    <w:rsid w:val="003A20D0"/>
    <w:rsid w:val="003A2231"/>
    <w:rsid w:val="003A2C02"/>
    <w:rsid w:val="003A3B27"/>
    <w:rsid w:val="003A3BCB"/>
    <w:rsid w:val="003A3F06"/>
    <w:rsid w:val="003A467C"/>
    <w:rsid w:val="003A486B"/>
    <w:rsid w:val="003A49C9"/>
    <w:rsid w:val="003A4A52"/>
    <w:rsid w:val="003A4AC7"/>
    <w:rsid w:val="003A7308"/>
    <w:rsid w:val="003A7DB7"/>
    <w:rsid w:val="003B06CF"/>
    <w:rsid w:val="003B0EAC"/>
    <w:rsid w:val="003B1149"/>
    <w:rsid w:val="003B12D5"/>
    <w:rsid w:val="003B1857"/>
    <w:rsid w:val="003B2353"/>
    <w:rsid w:val="003B266D"/>
    <w:rsid w:val="003B2A23"/>
    <w:rsid w:val="003B395A"/>
    <w:rsid w:val="003B429B"/>
    <w:rsid w:val="003B4DD3"/>
    <w:rsid w:val="003B554F"/>
    <w:rsid w:val="003B61B5"/>
    <w:rsid w:val="003B6D21"/>
    <w:rsid w:val="003B6F57"/>
    <w:rsid w:val="003C03CF"/>
    <w:rsid w:val="003C056C"/>
    <w:rsid w:val="003C4D2A"/>
    <w:rsid w:val="003C518A"/>
    <w:rsid w:val="003C55A1"/>
    <w:rsid w:val="003C63B9"/>
    <w:rsid w:val="003C63CE"/>
    <w:rsid w:val="003C68E2"/>
    <w:rsid w:val="003C76BD"/>
    <w:rsid w:val="003D0581"/>
    <w:rsid w:val="003D0F8A"/>
    <w:rsid w:val="003D16F6"/>
    <w:rsid w:val="003D1D97"/>
    <w:rsid w:val="003D275D"/>
    <w:rsid w:val="003D2C02"/>
    <w:rsid w:val="003D5036"/>
    <w:rsid w:val="003D58AC"/>
    <w:rsid w:val="003E01EE"/>
    <w:rsid w:val="003E03F0"/>
    <w:rsid w:val="003E115A"/>
    <w:rsid w:val="003E1414"/>
    <w:rsid w:val="003E2DA0"/>
    <w:rsid w:val="003E46C5"/>
    <w:rsid w:val="003E6265"/>
    <w:rsid w:val="003E6603"/>
    <w:rsid w:val="003E7233"/>
    <w:rsid w:val="003F31C1"/>
    <w:rsid w:val="003F4EF9"/>
    <w:rsid w:val="003F69BA"/>
    <w:rsid w:val="003F69E8"/>
    <w:rsid w:val="003F7B7F"/>
    <w:rsid w:val="00401184"/>
    <w:rsid w:val="00401BA2"/>
    <w:rsid w:val="00402483"/>
    <w:rsid w:val="00403482"/>
    <w:rsid w:val="004044C4"/>
    <w:rsid w:val="00405444"/>
    <w:rsid w:val="004057AD"/>
    <w:rsid w:val="00407B20"/>
    <w:rsid w:val="0041065A"/>
    <w:rsid w:val="0041097E"/>
    <w:rsid w:val="004116F0"/>
    <w:rsid w:val="00411BC0"/>
    <w:rsid w:val="00412039"/>
    <w:rsid w:val="00412C60"/>
    <w:rsid w:val="00412FC8"/>
    <w:rsid w:val="00413D6D"/>
    <w:rsid w:val="004146FE"/>
    <w:rsid w:val="004147F1"/>
    <w:rsid w:val="00415795"/>
    <w:rsid w:val="0041605C"/>
    <w:rsid w:val="004166E0"/>
    <w:rsid w:val="00416B8B"/>
    <w:rsid w:val="00417399"/>
    <w:rsid w:val="0041766E"/>
    <w:rsid w:val="00417832"/>
    <w:rsid w:val="0042031A"/>
    <w:rsid w:val="00420D82"/>
    <w:rsid w:val="00421340"/>
    <w:rsid w:val="00421572"/>
    <w:rsid w:val="00423C9A"/>
    <w:rsid w:val="004243C7"/>
    <w:rsid w:val="004246FE"/>
    <w:rsid w:val="00424E6B"/>
    <w:rsid w:val="0042695E"/>
    <w:rsid w:val="004320F7"/>
    <w:rsid w:val="00432D7A"/>
    <w:rsid w:val="004332A8"/>
    <w:rsid w:val="00433480"/>
    <w:rsid w:val="004336A0"/>
    <w:rsid w:val="00434332"/>
    <w:rsid w:val="00435064"/>
    <w:rsid w:val="004350E8"/>
    <w:rsid w:val="00435463"/>
    <w:rsid w:val="004356D2"/>
    <w:rsid w:val="004359AB"/>
    <w:rsid w:val="00435F77"/>
    <w:rsid w:val="00436F9D"/>
    <w:rsid w:val="004372AC"/>
    <w:rsid w:val="00437BCD"/>
    <w:rsid w:val="00440A49"/>
    <w:rsid w:val="004410ED"/>
    <w:rsid w:val="00441687"/>
    <w:rsid w:val="00441884"/>
    <w:rsid w:val="00441DB7"/>
    <w:rsid w:val="00442C6C"/>
    <w:rsid w:val="00444078"/>
    <w:rsid w:val="00445289"/>
    <w:rsid w:val="00447B74"/>
    <w:rsid w:val="00447B93"/>
    <w:rsid w:val="00450910"/>
    <w:rsid w:val="00450B96"/>
    <w:rsid w:val="00451816"/>
    <w:rsid w:val="00451FA2"/>
    <w:rsid w:val="004528ED"/>
    <w:rsid w:val="00452E3E"/>
    <w:rsid w:val="00453969"/>
    <w:rsid w:val="00454AD0"/>
    <w:rsid w:val="004552EA"/>
    <w:rsid w:val="004602C7"/>
    <w:rsid w:val="00460EC5"/>
    <w:rsid w:val="004612F9"/>
    <w:rsid w:val="00463329"/>
    <w:rsid w:val="004637F7"/>
    <w:rsid w:val="00463F18"/>
    <w:rsid w:val="004650A4"/>
    <w:rsid w:val="00465948"/>
    <w:rsid w:val="00466DDB"/>
    <w:rsid w:val="00470C64"/>
    <w:rsid w:val="00470F6F"/>
    <w:rsid w:val="00472501"/>
    <w:rsid w:val="004727CF"/>
    <w:rsid w:val="00472BAA"/>
    <w:rsid w:val="00474253"/>
    <w:rsid w:val="004751FD"/>
    <w:rsid w:val="00480230"/>
    <w:rsid w:val="00480898"/>
    <w:rsid w:val="00480EE8"/>
    <w:rsid w:val="004831C3"/>
    <w:rsid w:val="00484E99"/>
    <w:rsid w:val="0048561C"/>
    <w:rsid w:val="004858E6"/>
    <w:rsid w:val="00485AC2"/>
    <w:rsid w:val="00485C0A"/>
    <w:rsid w:val="00486B0C"/>
    <w:rsid w:val="0048797F"/>
    <w:rsid w:val="00490460"/>
    <w:rsid w:val="00493A3C"/>
    <w:rsid w:val="00493BF4"/>
    <w:rsid w:val="00494BE7"/>
    <w:rsid w:val="004957DA"/>
    <w:rsid w:val="00495CF0"/>
    <w:rsid w:val="00495E9B"/>
    <w:rsid w:val="0049619B"/>
    <w:rsid w:val="004964A1"/>
    <w:rsid w:val="0049709E"/>
    <w:rsid w:val="00497B82"/>
    <w:rsid w:val="00497F3F"/>
    <w:rsid w:val="004A0E7B"/>
    <w:rsid w:val="004A125E"/>
    <w:rsid w:val="004A161B"/>
    <w:rsid w:val="004A1991"/>
    <w:rsid w:val="004A2D9A"/>
    <w:rsid w:val="004A338F"/>
    <w:rsid w:val="004A34AA"/>
    <w:rsid w:val="004A4015"/>
    <w:rsid w:val="004A5D7B"/>
    <w:rsid w:val="004A6293"/>
    <w:rsid w:val="004A6614"/>
    <w:rsid w:val="004A717E"/>
    <w:rsid w:val="004A7C45"/>
    <w:rsid w:val="004B0253"/>
    <w:rsid w:val="004B0298"/>
    <w:rsid w:val="004B054D"/>
    <w:rsid w:val="004B09AF"/>
    <w:rsid w:val="004B0D39"/>
    <w:rsid w:val="004B0E60"/>
    <w:rsid w:val="004B1913"/>
    <w:rsid w:val="004B33E4"/>
    <w:rsid w:val="004B423F"/>
    <w:rsid w:val="004B57AD"/>
    <w:rsid w:val="004B76F7"/>
    <w:rsid w:val="004B7B0F"/>
    <w:rsid w:val="004C003B"/>
    <w:rsid w:val="004C036B"/>
    <w:rsid w:val="004C11AA"/>
    <w:rsid w:val="004C12C1"/>
    <w:rsid w:val="004C1CC8"/>
    <w:rsid w:val="004C285F"/>
    <w:rsid w:val="004C32C7"/>
    <w:rsid w:val="004C35C9"/>
    <w:rsid w:val="004C3A83"/>
    <w:rsid w:val="004C48B4"/>
    <w:rsid w:val="004C4B3C"/>
    <w:rsid w:val="004C4E68"/>
    <w:rsid w:val="004C518D"/>
    <w:rsid w:val="004C5D93"/>
    <w:rsid w:val="004C5DAE"/>
    <w:rsid w:val="004C5E7B"/>
    <w:rsid w:val="004C5F80"/>
    <w:rsid w:val="004C643C"/>
    <w:rsid w:val="004C6919"/>
    <w:rsid w:val="004C6C14"/>
    <w:rsid w:val="004C6D56"/>
    <w:rsid w:val="004C7DD5"/>
    <w:rsid w:val="004D1728"/>
    <w:rsid w:val="004D18C0"/>
    <w:rsid w:val="004D27D4"/>
    <w:rsid w:val="004D44C0"/>
    <w:rsid w:val="004D4F83"/>
    <w:rsid w:val="004D6374"/>
    <w:rsid w:val="004D7525"/>
    <w:rsid w:val="004D7D66"/>
    <w:rsid w:val="004E0464"/>
    <w:rsid w:val="004E1181"/>
    <w:rsid w:val="004E1A1B"/>
    <w:rsid w:val="004E28D3"/>
    <w:rsid w:val="004E3905"/>
    <w:rsid w:val="004E4EE9"/>
    <w:rsid w:val="004E4FB3"/>
    <w:rsid w:val="004E5694"/>
    <w:rsid w:val="004E6FE2"/>
    <w:rsid w:val="004E72D4"/>
    <w:rsid w:val="004E7482"/>
    <w:rsid w:val="004E7B5A"/>
    <w:rsid w:val="004E7C32"/>
    <w:rsid w:val="004F1706"/>
    <w:rsid w:val="004F1A6D"/>
    <w:rsid w:val="004F23D8"/>
    <w:rsid w:val="004F23EB"/>
    <w:rsid w:val="004F2B5D"/>
    <w:rsid w:val="004F2BC9"/>
    <w:rsid w:val="004F367A"/>
    <w:rsid w:val="004F3A44"/>
    <w:rsid w:val="004F5F15"/>
    <w:rsid w:val="004F66B8"/>
    <w:rsid w:val="004F6C19"/>
    <w:rsid w:val="004F79AE"/>
    <w:rsid w:val="00500F7D"/>
    <w:rsid w:val="0050124E"/>
    <w:rsid w:val="00501390"/>
    <w:rsid w:val="00501695"/>
    <w:rsid w:val="00502005"/>
    <w:rsid w:val="00502403"/>
    <w:rsid w:val="00506527"/>
    <w:rsid w:val="00506636"/>
    <w:rsid w:val="00506672"/>
    <w:rsid w:val="005067AD"/>
    <w:rsid w:val="00506B8A"/>
    <w:rsid w:val="00506E22"/>
    <w:rsid w:val="00506E2A"/>
    <w:rsid w:val="0050711F"/>
    <w:rsid w:val="0050718E"/>
    <w:rsid w:val="00507F92"/>
    <w:rsid w:val="005101B2"/>
    <w:rsid w:val="005112CA"/>
    <w:rsid w:val="0051241B"/>
    <w:rsid w:val="00512B52"/>
    <w:rsid w:val="005131A7"/>
    <w:rsid w:val="0051370A"/>
    <w:rsid w:val="005137D1"/>
    <w:rsid w:val="005137FA"/>
    <w:rsid w:val="005141E3"/>
    <w:rsid w:val="00514548"/>
    <w:rsid w:val="005146C8"/>
    <w:rsid w:val="0051478D"/>
    <w:rsid w:val="005150CE"/>
    <w:rsid w:val="00515C00"/>
    <w:rsid w:val="00515C51"/>
    <w:rsid w:val="00516314"/>
    <w:rsid w:val="0051643A"/>
    <w:rsid w:val="00517665"/>
    <w:rsid w:val="00520114"/>
    <w:rsid w:val="0052052E"/>
    <w:rsid w:val="005212A3"/>
    <w:rsid w:val="005215F7"/>
    <w:rsid w:val="00521CAC"/>
    <w:rsid w:val="00522153"/>
    <w:rsid w:val="0052404A"/>
    <w:rsid w:val="00524204"/>
    <w:rsid w:val="0052451A"/>
    <w:rsid w:val="00524621"/>
    <w:rsid w:val="00524BBE"/>
    <w:rsid w:val="0052543F"/>
    <w:rsid w:val="005254F9"/>
    <w:rsid w:val="0052634E"/>
    <w:rsid w:val="005269C6"/>
    <w:rsid w:val="00527729"/>
    <w:rsid w:val="00527E95"/>
    <w:rsid w:val="005302A8"/>
    <w:rsid w:val="00530AFA"/>
    <w:rsid w:val="00531694"/>
    <w:rsid w:val="00531EAC"/>
    <w:rsid w:val="00534ACC"/>
    <w:rsid w:val="00535672"/>
    <w:rsid w:val="00535A1E"/>
    <w:rsid w:val="00536DFF"/>
    <w:rsid w:val="005379B5"/>
    <w:rsid w:val="00540164"/>
    <w:rsid w:val="00540454"/>
    <w:rsid w:val="0054067F"/>
    <w:rsid w:val="00540F0F"/>
    <w:rsid w:val="00542898"/>
    <w:rsid w:val="00543268"/>
    <w:rsid w:val="005432F8"/>
    <w:rsid w:val="00544F9A"/>
    <w:rsid w:val="00545734"/>
    <w:rsid w:val="0054639B"/>
    <w:rsid w:val="00546713"/>
    <w:rsid w:val="00546A01"/>
    <w:rsid w:val="00547012"/>
    <w:rsid w:val="00547589"/>
    <w:rsid w:val="00547C9E"/>
    <w:rsid w:val="00550B48"/>
    <w:rsid w:val="00552ACC"/>
    <w:rsid w:val="0055333D"/>
    <w:rsid w:val="005534C3"/>
    <w:rsid w:val="00553589"/>
    <w:rsid w:val="005562A1"/>
    <w:rsid w:val="00557879"/>
    <w:rsid w:val="00560548"/>
    <w:rsid w:val="00560CB0"/>
    <w:rsid w:val="00560F70"/>
    <w:rsid w:val="005611C4"/>
    <w:rsid w:val="00561AF9"/>
    <w:rsid w:val="00562673"/>
    <w:rsid w:val="00562AC0"/>
    <w:rsid w:val="00564321"/>
    <w:rsid w:val="00564A36"/>
    <w:rsid w:val="00565F0E"/>
    <w:rsid w:val="005661FB"/>
    <w:rsid w:val="005672EF"/>
    <w:rsid w:val="0056751F"/>
    <w:rsid w:val="005679EB"/>
    <w:rsid w:val="00567CD3"/>
    <w:rsid w:val="00570EE8"/>
    <w:rsid w:val="005721D1"/>
    <w:rsid w:val="00573355"/>
    <w:rsid w:val="005735DC"/>
    <w:rsid w:val="005756A9"/>
    <w:rsid w:val="00575BF2"/>
    <w:rsid w:val="005760E1"/>
    <w:rsid w:val="005767D5"/>
    <w:rsid w:val="005771D2"/>
    <w:rsid w:val="005771E0"/>
    <w:rsid w:val="005772C0"/>
    <w:rsid w:val="0058093C"/>
    <w:rsid w:val="00581A84"/>
    <w:rsid w:val="00582C6C"/>
    <w:rsid w:val="00584240"/>
    <w:rsid w:val="00585FFE"/>
    <w:rsid w:val="00586162"/>
    <w:rsid w:val="005877B2"/>
    <w:rsid w:val="00587E7F"/>
    <w:rsid w:val="00590AE9"/>
    <w:rsid w:val="0059183B"/>
    <w:rsid w:val="0059271A"/>
    <w:rsid w:val="0059542E"/>
    <w:rsid w:val="00596027"/>
    <w:rsid w:val="005A0A41"/>
    <w:rsid w:val="005A1432"/>
    <w:rsid w:val="005A15ED"/>
    <w:rsid w:val="005A2033"/>
    <w:rsid w:val="005A20F8"/>
    <w:rsid w:val="005A2142"/>
    <w:rsid w:val="005A215A"/>
    <w:rsid w:val="005A23B0"/>
    <w:rsid w:val="005A2D97"/>
    <w:rsid w:val="005A3327"/>
    <w:rsid w:val="005A3495"/>
    <w:rsid w:val="005A3A47"/>
    <w:rsid w:val="005A3EBE"/>
    <w:rsid w:val="005A4302"/>
    <w:rsid w:val="005A4536"/>
    <w:rsid w:val="005A56C0"/>
    <w:rsid w:val="005A5BD5"/>
    <w:rsid w:val="005A656B"/>
    <w:rsid w:val="005A75AA"/>
    <w:rsid w:val="005B0EA6"/>
    <w:rsid w:val="005B15D4"/>
    <w:rsid w:val="005B21AA"/>
    <w:rsid w:val="005B23D1"/>
    <w:rsid w:val="005B28F7"/>
    <w:rsid w:val="005B40EC"/>
    <w:rsid w:val="005B605E"/>
    <w:rsid w:val="005B64F8"/>
    <w:rsid w:val="005B7130"/>
    <w:rsid w:val="005B7439"/>
    <w:rsid w:val="005C0D4F"/>
    <w:rsid w:val="005C21AF"/>
    <w:rsid w:val="005C2E22"/>
    <w:rsid w:val="005C3DD8"/>
    <w:rsid w:val="005C492D"/>
    <w:rsid w:val="005C5C3A"/>
    <w:rsid w:val="005C66F3"/>
    <w:rsid w:val="005D0233"/>
    <w:rsid w:val="005D038F"/>
    <w:rsid w:val="005D0702"/>
    <w:rsid w:val="005D10A6"/>
    <w:rsid w:val="005D20A4"/>
    <w:rsid w:val="005D295E"/>
    <w:rsid w:val="005D2E2E"/>
    <w:rsid w:val="005D376A"/>
    <w:rsid w:val="005D3B6D"/>
    <w:rsid w:val="005D4044"/>
    <w:rsid w:val="005D549C"/>
    <w:rsid w:val="005D59AC"/>
    <w:rsid w:val="005D5C46"/>
    <w:rsid w:val="005D656C"/>
    <w:rsid w:val="005D6654"/>
    <w:rsid w:val="005D7929"/>
    <w:rsid w:val="005E18D3"/>
    <w:rsid w:val="005E1BDC"/>
    <w:rsid w:val="005E3E2A"/>
    <w:rsid w:val="005E4236"/>
    <w:rsid w:val="005E4266"/>
    <w:rsid w:val="005E5149"/>
    <w:rsid w:val="005E5BA7"/>
    <w:rsid w:val="005E62D6"/>
    <w:rsid w:val="005E66F0"/>
    <w:rsid w:val="005E6FFC"/>
    <w:rsid w:val="005E72F7"/>
    <w:rsid w:val="005F0274"/>
    <w:rsid w:val="005F048B"/>
    <w:rsid w:val="005F0D9A"/>
    <w:rsid w:val="005F103F"/>
    <w:rsid w:val="005F2FF3"/>
    <w:rsid w:val="005F3055"/>
    <w:rsid w:val="005F49D0"/>
    <w:rsid w:val="005F6D06"/>
    <w:rsid w:val="005F7DF1"/>
    <w:rsid w:val="006000CC"/>
    <w:rsid w:val="00601C10"/>
    <w:rsid w:val="006036A7"/>
    <w:rsid w:val="00603C71"/>
    <w:rsid w:val="00604413"/>
    <w:rsid w:val="006046A6"/>
    <w:rsid w:val="00610F6E"/>
    <w:rsid w:val="006110EA"/>
    <w:rsid w:val="00611C28"/>
    <w:rsid w:val="00612170"/>
    <w:rsid w:val="0061225C"/>
    <w:rsid w:val="006129C9"/>
    <w:rsid w:val="00612B6A"/>
    <w:rsid w:val="00613137"/>
    <w:rsid w:val="00613203"/>
    <w:rsid w:val="00615E5E"/>
    <w:rsid w:val="00615FE4"/>
    <w:rsid w:val="0061783B"/>
    <w:rsid w:val="006179D4"/>
    <w:rsid w:val="00617BAF"/>
    <w:rsid w:val="00620589"/>
    <w:rsid w:val="0062086B"/>
    <w:rsid w:val="00621E72"/>
    <w:rsid w:val="00622895"/>
    <w:rsid w:val="00623926"/>
    <w:rsid w:val="00623D06"/>
    <w:rsid w:val="006245E1"/>
    <w:rsid w:val="0062479D"/>
    <w:rsid w:val="006249EF"/>
    <w:rsid w:val="00625642"/>
    <w:rsid w:val="006262C9"/>
    <w:rsid w:val="006264D4"/>
    <w:rsid w:val="0062670C"/>
    <w:rsid w:val="00626CDD"/>
    <w:rsid w:val="00626E70"/>
    <w:rsid w:val="00631555"/>
    <w:rsid w:val="00632C79"/>
    <w:rsid w:val="00633585"/>
    <w:rsid w:val="00633C72"/>
    <w:rsid w:val="00634342"/>
    <w:rsid w:val="0063442A"/>
    <w:rsid w:val="00635237"/>
    <w:rsid w:val="00635F9A"/>
    <w:rsid w:val="00636B71"/>
    <w:rsid w:val="00637E28"/>
    <w:rsid w:val="006404DA"/>
    <w:rsid w:val="006408B7"/>
    <w:rsid w:val="00640BD5"/>
    <w:rsid w:val="0064107D"/>
    <w:rsid w:val="006415E5"/>
    <w:rsid w:val="00641C5D"/>
    <w:rsid w:val="00642043"/>
    <w:rsid w:val="0064257B"/>
    <w:rsid w:val="006428CC"/>
    <w:rsid w:val="0064307B"/>
    <w:rsid w:val="00644991"/>
    <w:rsid w:val="00646376"/>
    <w:rsid w:val="006465A8"/>
    <w:rsid w:val="006468AD"/>
    <w:rsid w:val="00647E39"/>
    <w:rsid w:val="00650E88"/>
    <w:rsid w:val="00650F88"/>
    <w:rsid w:val="00651B03"/>
    <w:rsid w:val="00651B66"/>
    <w:rsid w:val="00651DBB"/>
    <w:rsid w:val="00652BAE"/>
    <w:rsid w:val="00652DE7"/>
    <w:rsid w:val="00652EB2"/>
    <w:rsid w:val="0065385F"/>
    <w:rsid w:val="00654EEB"/>
    <w:rsid w:val="00654F69"/>
    <w:rsid w:val="00654F9D"/>
    <w:rsid w:val="0065527E"/>
    <w:rsid w:val="006568A3"/>
    <w:rsid w:val="006575B2"/>
    <w:rsid w:val="00657BEC"/>
    <w:rsid w:val="00657C12"/>
    <w:rsid w:val="00660114"/>
    <w:rsid w:val="006607FB"/>
    <w:rsid w:val="006608F1"/>
    <w:rsid w:val="00660B72"/>
    <w:rsid w:val="006617A7"/>
    <w:rsid w:val="00664753"/>
    <w:rsid w:val="00664D07"/>
    <w:rsid w:val="006716DC"/>
    <w:rsid w:val="0067170B"/>
    <w:rsid w:val="0067219F"/>
    <w:rsid w:val="00672400"/>
    <w:rsid w:val="00672717"/>
    <w:rsid w:val="00672744"/>
    <w:rsid w:val="0067373D"/>
    <w:rsid w:val="00673B1F"/>
    <w:rsid w:val="0067409F"/>
    <w:rsid w:val="006755FF"/>
    <w:rsid w:val="00676865"/>
    <w:rsid w:val="006774F1"/>
    <w:rsid w:val="00680395"/>
    <w:rsid w:val="00681AD5"/>
    <w:rsid w:val="006824F6"/>
    <w:rsid w:val="00682C17"/>
    <w:rsid w:val="00684018"/>
    <w:rsid w:val="0068401C"/>
    <w:rsid w:val="00686294"/>
    <w:rsid w:val="00686438"/>
    <w:rsid w:val="00686638"/>
    <w:rsid w:val="00686D4A"/>
    <w:rsid w:val="00686D52"/>
    <w:rsid w:val="00687609"/>
    <w:rsid w:val="00690D36"/>
    <w:rsid w:val="006917B6"/>
    <w:rsid w:val="00691DE8"/>
    <w:rsid w:val="00691F45"/>
    <w:rsid w:val="00692DA9"/>
    <w:rsid w:val="006935C9"/>
    <w:rsid w:val="006954F8"/>
    <w:rsid w:val="00695794"/>
    <w:rsid w:val="00695B9C"/>
    <w:rsid w:val="00696DA4"/>
    <w:rsid w:val="00696F8A"/>
    <w:rsid w:val="00697FC1"/>
    <w:rsid w:val="006A1CCB"/>
    <w:rsid w:val="006A1EE4"/>
    <w:rsid w:val="006A3BC7"/>
    <w:rsid w:val="006A4737"/>
    <w:rsid w:val="006A57F0"/>
    <w:rsid w:val="006A57F3"/>
    <w:rsid w:val="006A759E"/>
    <w:rsid w:val="006A7CFF"/>
    <w:rsid w:val="006B0BC1"/>
    <w:rsid w:val="006B1DFA"/>
    <w:rsid w:val="006B2643"/>
    <w:rsid w:val="006B2845"/>
    <w:rsid w:val="006B2927"/>
    <w:rsid w:val="006B2AD4"/>
    <w:rsid w:val="006B47E1"/>
    <w:rsid w:val="006B4E0A"/>
    <w:rsid w:val="006B57BF"/>
    <w:rsid w:val="006B5C77"/>
    <w:rsid w:val="006B66C1"/>
    <w:rsid w:val="006B747C"/>
    <w:rsid w:val="006C0ACA"/>
    <w:rsid w:val="006C10B5"/>
    <w:rsid w:val="006C2519"/>
    <w:rsid w:val="006C2BDB"/>
    <w:rsid w:val="006C2C53"/>
    <w:rsid w:val="006C6527"/>
    <w:rsid w:val="006C6657"/>
    <w:rsid w:val="006C7048"/>
    <w:rsid w:val="006D12CB"/>
    <w:rsid w:val="006D17BD"/>
    <w:rsid w:val="006D1E4D"/>
    <w:rsid w:val="006D3B0E"/>
    <w:rsid w:val="006D5220"/>
    <w:rsid w:val="006D5F76"/>
    <w:rsid w:val="006D676D"/>
    <w:rsid w:val="006D70EF"/>
    <w:rsid w:val="006D7704"/>
    <w:rsid w:val="006D7AC3"/>
    <w:rsid w:val="006E05BB"/>
    <w:rsid w:val="006E3789"/>
    <w:rsid w:val="006E37CB"/>
    <w:rsid w:val="006E4415"/>
    <w:rsid w:val="006E4AF8"/>
    <w:rsid w:val="006E56EC"/>
    <w:rsid w:val="006E59D3"/>
    <w:rsid w:val="006E691F"/>
    <w:rsid w:val="006E785C"/>
    <w:rsid w:val="006E7AE6"/>
    <w:rsid w:val="006E7D32"/>
    <w:rsid w:val="006F0001"/>
    <w:rsid w:val="006F1A39"/>
    <w:rsid w:val="006F2177"/>
    <w:rsid w:val="006F3844"/>
    <w:rsid w:val="006F4642"/>
    <w:rsid w:val="006F469F"/>
    <w:rsid w:val="006F4985"/>
    <w:rsid w:val="006F4F72"/>
    <w:rsid w:val="006F5085"/>
    <w:rsid w:val="006F53F8"/>
    <w:rsid w:val="006F676D"/>
    <w:rsid w:val="006F68DE"/>
    <w:rsid w:val="006F6E70"/>
    <w:rsid w:val="006F76B8"/>
    <w:rsid w:val="00700084"/>
    <w:rsid w:val="007005EC"/>
    <w:rsid w:val="00700A6F"/>
    <w:rsid w:val="0070291F"/>
    <w:rsid w:val="00703E30"/>
    <w:rsid w:val="0070520B"/>
    <w:rsid w:val="00705A67"/>
    <w:rsid w:val="00706C40"/>
    <w:rsid w:val="00707111"/>
    <w:rsid w:val="007071E8"/>
    <w:rsid w:val="00707B79"/>
    <w:rsid w:val="00710390"/>
    <w:rsid w:val="0071139D"/>
    <w:rsid w:val="00712081"/>
    <w:rsid w:val="007125B5"/>
    <w:rsid w:val="00712B2B"/>
    <w:rsid w:val="00712F91"/>
    <w:rsid w:val="00713B7C"/>
    <w:rsid w:val="00713DBA"/>
    <w:rsid w:val="00714425"/>
    <w:rsid w:val="007148DE"/>
    <w:rsid w:val="00715B4B"/>
    <w:rsid w:val="00715BAF"/>
    <w:rsid w:val="0071669F"/>
    <w:rsid w:val="007206A0"/>
    <w:rsid w:val="007209F1"/>
    <w:rsid w:val="0072148E"/>
    <w:rsid w:val="00722AD3"/>
    <w:rsid w:val="00723538"/>
    <w:rsid w:val="007235D9"/>
    <w:rsid w:val="00725E19"/>
    <w:rsid w:val="00726E48"/>
    <w:rsid w:val="00726F23"/>
    <w:rsid w:val="00730385"/>
    <w:rsid w:val="0073184F"/>
    <w:rsid w:val="0073235F"/>
    <w:rsid w:val="007323FE"/>
    <w:rsid w:val="00732B1D"/>
    <w:rsid w:val="007344DB"/>
    <w:rsid w:val="00734B4C"/>
    <w:rsid w:val="00735157"/>
    <w:rsid w:val="00735709"/>
    <w:rsid w:val="007366DF"/>
    <w:rsid w:val="0073767B"/>
    <w:rsid w:val="00740AA6"/>
    <w:rsid w:val="00740B4C"/>
    <w:rsid w:val="00740E6F"/>
    <w:rsid w:val="00740ECC"/>
    <w:rsid w:val="00741A8E"/>
    <w:rsid w:val="00741E75"/>
    <w:rsid w:val="00741ED0"/>
    <w:rsid w:val="007421CE"/>
    <w:rsid w:val="00742398"/>
    <w:rsid w:val="007423D7"/>
    <w:rsid w:val="00745E0C"/>
    <w:rsid w:val="00747843"/>
    <w:rsid w:val="00747E78"/>
    <w:rsid w:val="00747FE7"/>
    <w:rsid w:val="007507AF"/>
    <w:rsid w:val="00750AA3"/>
    <w:rsid w:val="00751BE1"/>
    <w:rsid w:val="00752AE3"/>
    <w:rsid w:val="00752FE5"/>
    <w:rsid w:val="0075316C"/>
    <w:rsid w:val="007532C8"/>
    <w:rsid w:val="00753751"/>
    <w:rsid w:val="0075389D"/>
    <w:rsid w:val="00754BD8"/>
    <w:rsid w:val="00755BE8"/>
    <w:rsid w:val="00755D39"/>
    <w:rsid w:val="007561F6"/>
    <w:rsid w:val="00756A97"/>
    <w:rsid w:val="007572C5"/>
    <w:rsid w:val="007578CA"/>
    <w:rsid w:val="0075795B"/>
    <w:rsid w:val="00760F2E"/>
    <w:rsid w:val="007616D9"/>
    <w:rsid w:val="007619B2"/>
    <w:rsid w:val="00761B0F"/>
    <w:rsid w:val="0076334A"/>
    <w:rsid w:val="007633CC"/>
    <w:rsid w:val="00763947"/>
    <w:rsid w:val="00764381"/>
    <w:rsid w:val="00764A5B"/>
    <w:rsid w:val="007665C8"/>
    <w:rsid w:val="0076690D"/>
    <w:rsid w:val="00766D8C"/>
    <w:rsid w:val="00767797"/>
    <w:rsid w:val="00771572"/>
    <w:rsid w:val="00772B71"/>
    <w:rsid w:val="00773724"/>
    <w:rsid w:val="00773F30"/>
    <w:rsid w:val="00774B78"/>
    <w:rsid w:val="00774CFC"/>
    <w:rsid w:val="007803CE"/>
    <w:rsid w:val="00781914"/>
    <w:rsid w:val="00781DDF"/>
    <w:rsid w:val="0078272A"/>
    <w:rsid w:val="00783884"/>
    <w:rsid w:val="00783E8D"/>
    <w:rsid w:val="007845C8"/>
    <w:rsid w:val="00785759"/>
    <w:rsid w:val="007857F0"/>
    <w:rsid w:val="00785A96"/>
    <w:rsid w:val="00785EC1"/>
    <w:rsid w:val="00786412"/>
    <w:rsid w:val="00787E23"/>
    <w:rsid w:val="007914B6"/>
    <w:rsid w:val="0079257C"/>
    <w:rsid w:val="00792F6C"/>
    <w:rsid w:val="00793723"/>
    <w:rsid w:val="0079397E"/>
    <w:rsid w:val="00793D0B"/>
    <w:rsid w:val="0079419D"/>
    <w:rsid w:val="00795AD3"/>
    <w:rsid w:val="00795ADF"/>
    <w:rsid w:val="00796EBD"/>
    <w:rsid w:val="00797732"/>
    <w:rsid w:val="00797F0B"/>
    <w:rsid w:val="007A138F"/>
    <w:rsid w:val="007A193A"/>
    <w:rsid w:val="007A27C7"/>
    <w:rsid w:val="007A2BC2"/>
    <w:rsid w:val="007A2E53"/>
    <w:rsid w:val="007A3DAE"/>
    <w:rsid w:val="007A423B"/>
    <w:rsid w:val="007A47FE"/>
    <w:rsid w:val="007A7792"/>
    <w:rsid w:val="007B0022"/>
    <w:rsid w:val="007B0A01"/>
    <w:rsid w:val="007B307A"/>
    <w:rsid w:val="007B3E9E"/>
    <w:rsid w:val="007B5672"/>
    <w:rsid w:val="007B6566"/>
    <w:rsid w:val="007B6A83"/>
    <w:rsid w:val="007B71A3"/>
    <w:rsid w:val="007B7C92"/>
    <w:rsid w:val="007C1177"/>
    <w:rsid w:val="007C34AC"/>
    <w:rsid w:val="007C3B51"/>
    <w:rsid w:val="007C4DE7"/>
    <w:rsid w:val="007C5C2C"/>
    <w:rsid w:val="007C6953"/>
    <w:rsid w:val="007D003F"/>
    <w:rsid w:val="007D0A51"/>
    <w:rsid w:val="007D35F5"/>
    <w:rsid w:val="007D3FC3"/>
    <w:rsid w:val="007D501F"/>
    <w:rsid w:val="007D5637"/>
    <w:rsid w:val="007D59F3"/>
    <w:rsid w:val="007D7345"/>
    <w:rsid w:val="007D7447"/>
    <w:rsid w:val="007D788C"/>
    <w:rsid w:val="007D7E3A"/>
    <w:rsid w:val="007E098F"/>
    <w:rsid w:val="007E09AE"/>
    <w:rsid w:val="007E1274"/>
    <w:rsid w:val="007E2055"/>
    <w:rsid w:val="007E2A57"/>
    <w:rsid w:val="007E3364"/>
    <w:rsid w:val="007E6646"/>
    <w:rsid w:val="007E7DCE"/>
    <w:rsid w:val="007F11C3"/>
    <w:rsid w:val="007F15EB"/>
    <w:rsid w:val="007F1DE2"/>
    <w:rsid w:val="007F21A2"/>
    <w:rsid w:val="007F23FE"/>
    <w:rsid w:val="007F311F"/>
    <w:rsid w:val="007F361C"/>
    <w:rsid w:val="007F37D5"/>
    <w:rsid w:val="007F3D30"/>
    <w:rsid w:val="007F3F1D"/>
    <w:rsid w:val="007F4590"/>
    <w:rsid w:val="007F465A"/>
    <w:rsid w:val="007F4CC8"/>
    <w:rsid w:val="007F52B4"/>
    <w:rsid w:val="007F5765"/>
    <w:rsid w:val="007F5861"/>
    <w:rsid w:val="007F6DB7"/>
    <w:rsid w:val="007F6F8D"/>
    <w:rsid w:val="00800771"/>
    <w:rsid w:val="00800F59"/>
    <w:rsid w:val="00800F7F"/>
    <w:rsid w:val="00802E7A"/>
    <w:rsid w:val="0080399C"/>
    <w:rsid w:val="008040CA"/>
    <w:rsid w:val="0080491E"/>
    <w:rsid w:val="00806F7E"/>
    <w:rsid w:val="008078E3"/>
    <w:rsid w:val="008100FE"/>
    <w:rsid w:val="008112DD"/>
    <w:rsid w:val="008113E8"/>
    <w:rsid w:val="00811F16"/>
    <w:rsid w:val="00813E7A"/>
    <w:rsid w:val="00814A83"/>
    <w:rsid w:val="00814B18"/>
    <w:rsid w:val="00815DEB"/>
    <w:rsid w:val="0081619C"/>
    <w:rsid w:val="00816D0D"/>
    <w:rsid w:val="00817542"/>
    <w:rsid w:val="00817BDE"/>
    <w:rsid w:val="008203B0"/>
    <w:rsid w:val="00820BCC"/>
    <w:rsid w:val="00820E2E"/>
    <w:rsid w:val="008212BF"/>
    <w:rsid w:val="00821337"/>
    <w:rsid w:val="00822237"/>
    <w:rsid w:val="00822454"/>
    <w:rsid w:val="0082253C"/>
    <w:rsid w:val="00822D20"/>
    <w:rsid w:val="00822FB8"/>
    <w:rsid w:val="008231D2"/>
    <w:rsid w:val="0082383C"/>
    <w:rsid w:val="00823DF9"/>
    <w:rsid w:val="008246CC"/>
    <w:rsid w:val="008247AE"/>
    <w:rsid w:val="00824A62"/>
    <w:rsid w:val="008250EE"/>
    <w:rsid w:val="00825472"/>
    <w:rsid w:val="00825588"/>
    <w:rsid w:val="00825723"/>
    <w:rsid w:val="00825B13"/>
    <w:rsid w:val="00827C2B"/>
    <w:rsid w:val="00827F51"/>
    <w:rsid w:val="00830A42"/>
    <w:rsid w:val="00830BEC"/>
    <w:rsid w:val="008317C8"/>
    <w:rsid w:val="00832077"/>
    <w:rsid w:val="00832D76"/>
    <w:rsid w:val="00832F0B"/>
    <w:rsid w:val="0083329F"/>
    <w:rsid w:val="00833ECD"/>
    <w:rsid w:val="0083407B"/>
    <w:rsid w:val="008343FE"/>
    <w:rsid w:val="0083536F"/>
    <w:rsid w:val="0083640F"/>
    <w:rsid w:val="00837EA3"/>
    <w:rsid w:val="00837F0B"/>
    <w:rsid w:val="0084031B"/>
    <w:rsid w:val="0084053A"/>
    <w:rsid w:val="00841105"/>
    <w:rsid w:val="00841B7A"/>
    <w:rsid w:val="008425A6"/>
    <w:rsid w:val="0084276A"/>
    <w:rsid w:val="00844115"/>
    <w:rsid w:val="00845671"/>
    <w:rsid w:val="008464DC"/>
    <w:rsid w:val="00846AA0"/>
    <w:rsid w:val="00850DFF"/>
    <w:rsid w:val="00851336"/>
    <w:rsid w:val="008515E1"/>
    <w:rsid w:val="00851BF4"/>
    <w:rsid w:val="00851CCA"/>
    <w:rsid w:val="00852AAD"/>
    <w:rsid w:val="008534C9"/>
    <w:rsid w:val="008556CD"/>
    <w:rsid w:val="0085581F"/>
    <w:rsid w:val="00855EDC"/>
    <w:rsid w:val="008565C0"/>
    <w:rsid w:val="00856659"/>
    <w:rsid w:val="00856C6B"/>
    <w:rsid w:val="00857F9E"/>
    <w:rsid w:val="00862DCA"/>
    <w:rsid w:val="008643CB"/>
    <w:rsid w:val="00865003"/>
    <w:rsid w:val="0086588D"/>
    <w:rsid w:val="008661C9"/>
    <w:rsid w:val="00867A09"/>
    <w:rsid w:val="0087065E"/>
    <w:rsid w:val="00870C80"/>
    <w:rsid w:val="00871231"/>
    <w:rsid w:val="0087206A"/>
    <w:rsid w:val="00872080"/>
    <w:rsid w:val="00872C2F"/>
    <w:rsid w:val="00872E15"/>
    <w:rsid w:val="0087539C"/>
    <w:rsid w:val="0087562F"/>
    <w:rsid w:val="00880350"/>
    <w:rsid w:val="008803DF"/>
    <w:rsid w:val="0088067B"/>
    <w:rsid w:val="0088101B"/>
    <w:rsid w:val="00881C25"/>
    <w:rsid w:val="008828B3"/>
    <w:rsid w:val="0088362F"/>
    <w:rsid w:val="00883FAB"/>
    <w:rsid w:val="00884AD6"/>
    <w:rsid w:val="00886100"/>
    <w:rsid w:val="0088699A"/>
    <w:rsid w:val="00887634"/>
    <w:rsid w:val="00887B35"/>
    <w:rsid w:val="0089044B"/>
    <w:rsid w:val="00891BBC"/>
    <w:rsid w:val="00891D1B"/>
    <w:rsid w:val="00892D77"/>
    <w:rsid w:val="00894ED2"/>
    <w:rsid w:val="008955E5"/>
    <w:rsid w:val="00895A27"/>
    <w:rsid w:val="008978D2"/>
    <w:rsid w:val="00897EA0"/>
    <w:rsid w:val="00897F50"/>
    <w:rsid w:val="008A0851"/>
    <w:rsid w:val="008A1AE2"/>
    <w:rsid w:val="008A23F5"/>
    <w:rsid w:val="008A24F4"/>
    <w:rsid w:val="008A2C56"/>
    <w:rsid w:val="008A4170"/>
    <w:rsid w:val="008A4F3C"/>
    <w:rsid w:val="008A5C68"/>
    <w:rsid w:val="008A5E04"/>
    <w:rsid w:val="008A5EE5"/>
    <w:rsid w:val="008A5F26"/>
    <w:rsid w:val="008A6C9E"/>
    <w:rsid w:val="008A6F44"/>
    <w:rsid w:val="008A737C"/>
    <w:rsid w:val="008B0878"/>
    <w:rsid w:val="008B0B02"/>
    <w:rsid w:val="008B1E1D"/>
    <w:rsid w:val="008B2593"/>
    <w:rsid w:val="008B29FB"/>
    <w:rsid w:val="008B33F3"/>
    <w:rsid w:val="008B4412"/>
    <w:rsid w:val="008B4712"/>
    <w:rsid w:val="008B773D"/>
    <w:rsid w:val="008C0C33"/>
    <w:rsid w:val="008C0CBA"/>
    <w:rsid w:val="008C1013"/>
    <w:rsid w:val="008C16B7"/>
    <w:rsid w:val="008C1963"/>
    <w:rsid w:val="008C2EEC"/>
    <w:rsid w:val="008C2EFB"/>
    <w:rsid w:val="008C39ED"/>
    <w:rsid w:val="008C499B"/>
    <w:rsid w:val="008C51F2"/>
    <w:rsid w:val="008C57B0"/>
    <w:rsid w:val="008C6043"/>
    <w:rsid w:val="008C7456"/>
    <w:rsid w:val="008C7A95"/>
    <w:rsid w:val="008C7C34"/>
    <w:rsid w:val="008D0A88"/>
    <w:rsid w:val="008D2A62"/>
    <w:rsid w:val="008D3010"/>
    <w:rsid w:val="008D43C3"/>
    <w:rsid w:val="008D47FF"/>
    <w:rsid w:val="008D58BF"/>
    <w:rsid w:val="008D5F70"/>
    <w:rsid w:val="008D69B2"/>
    <w:rsid w:val="008E0655"/>
    <w:rsid w:val="008E06CC"/>
    <w:rsid w:val="008E0E33"/>
    <w:rsid w:val="008E0F90"/>
    <w:rsid w:val="008E143F"/>
    <w:rsid w:val="008E1614"/>
    <w:rsid w:val="008E1C12"/>
    <w:rsid w:val="008E1FDF"/>
    <w:rsid w:val="008E26A0"/>
    <w:rsid w:val="008E2C25"/>
    <w:rsid w:val="008E2E37"/>
    <w:rsid w:val="008E37BB"/>
    <w:rsid w:val="008E4B58"/>
    <w:rsid w:val="008E4BE5"/>
    <w:rsid w:val="008E593F"/>
    <w:rsid w:val="008E5D27"/>
    <w:rsid w:val="008E642E"/>
    <w:rsid w:val="008E6B59"/>
    <w:rsid w:val="008E7524"/>
    <w:rsid w:val="008E76CE"/>
    <w:rsid w:val="008F100F"/>
    <w:rsid w:val="008F1A21"/>
    <w:rsid w:val="008F1DF9"/>
    <w:rsid w:val="008F1F67"/>
    <w:rsid w:val="008F38BD"/>
    <w:rsid w:val="008F4E2B"/>
    <w:rsid w:val="008F58DE"/>
    <w:rsid w:val="008F7419"/>
    <w:rsid w:val="008F7CC2"/>
    <w:rsid w:val="008F7D81"/>
    <w:rsid w:val="009002E5"/>
    <w:rsid w:val="0090060A"/>
    <w:rsid w:val="00900DE8"/>
    <w:rsid w:val="009012F7"/>
    <w:rsid w:val="00901BB7"/>
    <w:rsid w:val="00904203"/>
    <w:rsid w:val="0090455D"/>
    <w:rsid w:val="00905163"/>
    <w:rsid w:val="009055DE"/>
    <w:rsid w:val="00906955"/>
    <w:rsid w:val="00906BE9"/>
    <w:rsid w:val="00906E3D"/>
    <w:rsid w:val="00907570"/>
    <w:rsid w:val="00907615"/>
    <w:rsid w:val="00907811"/>
    <w:rsid w:val="00907B5D"/>
    <w:rsid w:val="009106F3"/>
    <w:rsid w:val="00912666"/>
    <w:rsid w:val="009127A7"/>
    <w:rsid w:val="0091419C"/>
    <w:rsid w:val="00915F3C"/>
    <w:rsid w:val="00915F8C"/>
    <w:rsid w:val="009200AA"/>
    <w:rsid w:val="00920595"/>
    <w:rsid w:val="0092086B"/>
    <w:rsid w:val="00920EF9"/>
    <w:rsid w:val="009212CF"/>
    <w:rsid w:val="00923863"/>
    <w:rsid w:val="00923D79"/>
    <w:rsid w:val="00924B00"/>
    <w:rsid w:val="00925731"/>
    <w:rsid w:val="0092588A"/>
    <w:rsid w:val="00926223"/>
    <w:rsid w:val="009277F4"/>
    <w:rsid w:val="00930D33"/>
    <w:rsid w:val="00930F77"/>
    <w:rsid w:val="00930FD9"/>
    <w:rsid w:val="00931443"/>
    <w:rsid w:val="0093146C"/>
    <w:rsid w:val="00932582"/>
    <w:rsid w:val="00933141"/>
    <w:rsid w:val="00933C05"/>
    <w:rsid w:val="00933CE4"/>
    <w:rsid w:val="009341C6"/>
    <w:rsid w:val="00934761"/>
    <w:rsid w:val="009349F8"/>
    <w:rsid w:val="00934F65"/>
    <w:rsid w:val="00936267"/>
    <w:rsid w:val="0093720A"/>
    <w:rsid w:val="0094011A"/>
    <w:rsid w:val="009408A2"/>
    <w:rsid w:val="009409AE"/>
    <w:rsid w:val="00940C58"/>
    <w:rsid w:val="00941450"/>
    <w:rsid w:val="00941BB7"/>
    <w:rsid w:val="00943159"/>
    <w:rsid w:val="009437AC"/>
    <w:rsid w:val="00943E4C"/>
    <w:rsid w:val="0094407A"/>
    <w:rsid w:val="00944232"/>
    <w:rsid w:val="009444DF"/>
    <w:rsid w:val="009451B2"/>
    <w:rsid w:val="00945922"/>
    <w:rsid w:val="00945F2F"/>
    <w:rsid w:val="00946C5E"/>
    <w:rsid w:val="009502CD"/>
    <w:rsid w:val="0095158E"/>
    <w:rsid w:val="00951914"/>
    <w:rsid w:val="00952449"/>
    <w:rsid w:val="00952A64"/>
    <w:rsid w:val="00956CF3"/>
    <w:rsid w:val="00960866"/>
    <w:rsid w:val="009609B6"/>
    <w:rsid w:val="0096235E"/>
    <w:rsid w:val="00965A25"/>
    <w:rsid w:val="00965B35"/>
    <w:rsid w:val="00965B4F"/>
    <w:rsid w:val="0096725B"/>
    <w:rsid w:val="00967F31"/>
    <w:rsid w:val="00972449"/>
    <w:rsid w:val="00972AD0"/>
    <w:rsid w:val="00972D80"/>
    <w:rsid w:val="00974FE8"/>
    <w:rsid w:val="00977631"/>
    <w:rsid w:val="00977689"/>
    <w:rsid w:val="009803AE"/>
    <w:rsid w:val="009804FD"/>
    <w:rsid w:val="0098126D"/>
    <w:rsid w:val="0098169C"/>
    <w:rsid w:val="00983542"/>
    <w:rsid w:val="00984029"/>
    <w:rsid w:val="0098514D"/>
    <w:rsid w:val="009864E3"/>
    <w:rsid w:val="0099059B"/>
    <w:rsid w:val="00991554"/>
    <w:rsid w:val="00992748"/>
    <w:rsid w:val="00992AD5"/>
    <w:rsid w:val="009937AA"/>
    <w:rsid w:val="009938B3"/>
    <w:rsid w:val="0099474B"/>
    <w:rsid w:val="00994778"/>
    <w:rsid w:val="00994C87"/>
    <w:rsid w:val="009956A0"/>
    <w:rsid w:val="00995CB4"/>
    <w:rsid w:val="00996454"/>
    <w:rsid w:val="009A06A9"/>
    <w:rsid w:val="009A0BD2"/>
    <w:rsid w:val="009A2066"/>
    <w:rsid w:val="009A2A61"/>
    <w:rsid w:val="009A2C89"/>
    <w:rsid w:val="009A3CA5"/>
    <w:rsid w:val="009A415F"/>
    <w:rsid w:val="009A4D08"/>
    <w:rsid w:val="009A5A50"/>
    <w:rsid w:val="009A7149"/>
    <w:rsid w:val="009B0294"/>
    <w:rsid w:val="009B0BFE"/>
    <w:rsid w:val="009B14A9"/>
    <w:rsid w:val="009B196E"/>
    <w:rsid w:val="009B2FC1"/>
    <w:rsid w:val="009B37B7"/>
    <w:rsid w:val="009B441D"/>
    <w:rsid w:val="009B45E2"/>
    <w:rsid w:val="009B4F1F"/>
    <w:rsid w:val="009B5EE3"/>
    <w:rsid w:val="009B72CC"/>
    <w:rsid w:val="009B798C"/>
    <w:rsid w:val="009C00A4"/>
    <w:rsid w:val="009C0626"/>
    <w:rsid w:val="009C1B3A"/>
    <w:rsid w:val="009C477E"/>
    <w:rsid w:val="009C4785"/>
    <w:rsid w:val="009C4F65"/>
    <w:rsid w:val="009C5E1D"/>
    <w:rsid w:val="009C5E88"/>
    <w:rsid w:val="009C619E"/>
    <w:rsid w:val="009C764A"/>
    <w:rsid w:val="009C792B"/>
    <w:rsid w:val="009C7A7C"/>
    <w:rsid w:val="009D01DF"/>
    <w:rsid w:val="009D0D82"/>
    <w:rsid w:val="009D0FD0"/>
    <w:rsid w:val="009D368F"/>
    <w:rsid w:val="009D3875"/>
    <w:rsid w:val="009D3CA3"/>
    <w:rsid w:val="009D4A8D"/>
    <w:rsid w:val="009D545E"/>
    <w:rsid w:val="009D5560"/>
    <w:rsid w:val="009D5583"/>
    <w:rsid w:val="009D5A43"/>
    <w:rsid w:val="009D5D86"/>
    <w:rsid w:val="009D5FB1"/>
    <w:rsid w:val="009D67B9"/>
    <w:rsid w:val="009D768D"/>
    <w:rsid w:val="009D7C8B"/>
    <w:rsid w:val="009D7DF9"/>
    <w:rsid w:val="009E05D6"/>
    <w:rsid w:val="009E1AD1"/>
    <w:rsid w:val="009E2274"/>
    <w:rsid w:val="009E64C7"/>
    <w:rsid w:val="009E6595"/>
    <w:rsid w:val="009E6EA9"/>
    <w:rsid w:val="009E7E3A"/>
    <w:rsid w:val="009F0DE0"/>
    <w:rsid w:val="009F12D4"/>
    <w:rsid w:val="009F3678"/>
    <w:rsid w:val="009F39F1"/>
    <w:rsid w:val="009F4A37"/>
    <w:rsid w:val="009F56CC"/>
    <w:rsid w:val="009F7231"/>
    <w:rsid w:val="00A007EE"/>
    <w:rsid w:val="00A00C54"/>
    <w:rsid w:val="00A01BC1"/>
    <w:rsid w:val="00A020F8"/>
    <w:rsid w:val="00A03254"/>
    <w:rsid w:val="00A03470"/>
    <w:rsid w:val="00A035EC"/>
    <w:rsid w:val="00A03711"/>
    <w:rsid w:val="00A0500C"/>
    <w:rsid w:val="00A05483"/>
    <w:rsid w:val="00A0595F"/>
    <w:rsid w:val="00A05FE0"/>
    <w:rsid w:val="00A107C3"/>
    <w:rsid w:val="00A1142C"/>
    <w:rsid w:val="00A12AEA"/>
    <w:rsid w:val="00A15556"/>
    <w:rsid w:val="00A1598D"/>
    <w:rsid w:val="00A16187"/>
    <w:rsid w:val="00A169DA"/>
    <w:rsid w:val="00A16D97"/>
    <w:rsid w:val="00A20596"/>
    <w:rsid w:val="00A20B90"/>
    <w:rsid w:val="00A216D6"/>
    <w:rsid w:val="00A21F7D"/>
    <w:rsid w:val="00A2336A"/>
    <w:rsid w:val="00A23C18"/>
    <w:rsid w:val="00A276C3"/>
    <w:rsid w:val="00A30498"/>
    <w:rsid w:val="00A315C9"/>
    <w:rsid w:val="00A31D54"/>
    <w:rsid w:val="00A32E59"/>
    <w:rsid w:val="00A3329E"/>
    <w:rsid w:val="00A33686"/>
    <w:rsid w:val="00A355E9"/>
    <w:rsid w:val="00A35ABF"/>
    <w:rsid w:val="00A363BE"/>
    <w:rsid w:val="00A3654F"/>
    <w:rsid w:val="00A365DC"/>
    <w:rsid w:val="00A369CF"/>
    <w:rsid w:val="00A37652"/>
    <w:rsid w:val="00A4197E"/>
    <w:rsid w:val="00A4223A"/>
    <w:rsid w:val="00A423D3"/>
    <w:rsid w:val="00A42A21"/>
    <w:rsid w:val="00A42DF4"/>
    <w:rsid w:val="00A432EA"/>
    <w:rsid w:val="00A4342C"/>
    <w:rsid w:val="00A43FEC"/>
    <w:rsid w:val="00A44895"/>
    <w:rsid w:val="00A44B34"/>
    <w:rsid w:val="00A44EA9"/>
    <w:rsid w:val="00A45708"/>
    <w:rsid w:val="00A45F82"/>
    <w:rsid w:val="00A47AA1"/>
    <w:rsid w:val="00A5175F"/>
    <w:rsid w:val="00A52A22"/>
    <w:rsid w:val="00A52AF3"/>
    <w:rsid w:val="00A53CCD"/>
    <w:rsid w:val="00A54FB9"/>
    <w:rsid w:val="00A55884"/>
    <w:rsid w:val="00A559B9"/>
    <w:rsid w:val="00A57229"/>
    <w:rsid w:val="00A57A4E"/>
    <w:rsid w:val="00A610C5"/>
    <w:rsid w:val="00A62126"/>
    <w:rsid w:val="00A6259A"/>
    <w:rsid w:val="00A62C14"/>
    <w:rsid w:val="00A63DEF"/>
    <w:rsid w:val="00A64689"/>
    <w:rsid w:val="00A657C0"/>
    <w:rsid w:val="00A66653"/>
    <w:rsid w:val="00A668BC"/>
    <w:rsid w:val="00A70F21"/>
    <w:rsid w:val="00A71416"/>
    <w:rsid w:val="00A726C6"/>
    <w:rsid w:val="00A731A0"/>
    <w:rsid w:val="00A74221"/>
    <w:rsid w:val="00A7571A"/>
    <w:rsid w:val="00A76751"/>
    <w:rsid w:val="00A768B6"/>
    <w:rsid w:val="00A772F7"/>
    <w:rsid w:val="00A775D7"/>
    <w:rsid w:val="00A81189"/>
    <w:rsid w:val="00A8126F"/>
    <w:rsid w:val="00A81364"/>
    <w:rsid w:val="00A82BB9"/>
    <w:rsid w:val="00A8314F"/>
    <w:rsid w:val="00A841AD"/>
    <w:rsid w:val="00A85683"/>
    <w:rsid w:val="00A85BB4"/>
    <w:rsid w:val="00A869B7"/>
    <w:rsid w:val="00A874C0"/>
    <w:rsid w:val="00A901F8"/>
    <w:rsid w:val="00A91897"/>
    <w:rsid w:val="00A91A30"/>
    <w:rsid w:val="00A929DE"/>
    <w:rsid w:val="00A92ABF"/>
    <w:rsid w:val="00A937E2"/>
    <w:rsid w:val="00A938B3"/>
    <w:rsid w:val="00A94538"/>
    <w:rsid w:val="00A945CD"/>
    <w:rsid w:val="00A9475D"/>
    <w:rsid w:val="00A9477C"/>
    <w:rsid w:val="00A95335"/>
    <w:rsid w:val="00A958A1"/>
    <w:rsid w:val="00A95BD4"/>
    <w:rsid w:val="00A96804"/>
    <w:rsid w:val="00A96898"/>
    <w:rsid w:val="00A97B87"/>
    <w:rsid w:val="00AA13DE"/>
    <w:rsid w:val="00AA189B"/>
    <w:rsid w:val="00AA301D"/>
    <w:rsid w:val="00AA395A"/>
    <w:rsid w:val="00AA399F"/>
    <w:rsid w:val="00AA43F1"/>
    <w:rsid w:val="00AA53B4"/>
    <w:rsid w:val="00AA6683"/>
    <w:rsid w:val="00AA6866"/>
    <w:rsid w:val="00AA771B"/>
    <w:rsid w:val="00AA7F4F"/>
    <w:rsid w:val="00AB0DC6"/>
    <w:rsid w:val="00AB0E47"/>
    <w:rsid w:val="00AB221E"/>
    <w:rsid w:val="00AB59B4"/>
    <w:rsid w:val="00AB5A1F"/>
    <w:rsid w:val="00AB617D"/>
    <w:rsid w:val="00AB6184"/>
    <w:rsid w:val="00AB75E2"/>
    <w:rsid w:val="00AB797A"/>
    <w:rsid w:val="00AB7C3B"/>
    <w:rsid w:val="00AB7E3D"/>
    <w:rsid w:val="00AC0440"/>
    <w:rsid w:val="00AC098F"/>
    <w:rsid w:val="00AC0D4A"/>
    <w:rsid w:val="00AC141A"/>
    <w:rsid w:val="00AC1F9E"/>
    <w:rsid w:val="00AC204E"/>
    <w:rsid w:val="00AC4F1C"/>
    <w:rsid w:val="00AC54D9"/>
    <w:rsid w:val="00AC61C0"/>
    <w:rsid w:val="00AC7599"/>
    <w:rsid w:val="00AC7CB3"/>
    <w:rsid w:val="00AD043C"/>
    <w:rsid w:val="00AD202B"/>
    <w:rsid w:val="00AD22DA"/>
    <w:rsid w:val="00AD2604"/>
    <w:rsid w:val="00AD2D99"/>
    <w:rsid w:val="00AD2F00"/>
    <w:rsid w:val="00AD4664"/>
    <w:rsid w:val="00AD4859"/>
    <w:rsid w:val="00AD641F"/>
    <w:rsid w:val="00AD65B0"/>
    <w:rsid w:val="00AD6F35"/>
    <w:rsid w:val="00AD71DE"/>
    <w:rsid w:val="00AE07C7"/>
    <w:rsid w:val="00AE13D3"/>
    <w:rsid w:val="00AE1D9C"/>
    <w:rsid w:val="00AE3572"/>
    <w:rsid w:val="00AE3AE0"/>
    <w:rsid w:val="00AE3D13"/>
    <w:rsid w:val="00AE5B31"/>
    <w:rsid w:val="00AF07A6"/>
    <w:rsid w:val="00AF0E9D"/>
    <w:rsid w:val="00AF1EFC"/>
    <w:rsid w:val="00AF265A"/>
    <w:rsid w:val="00AF2BA3"/>
    <w:rsid w:val="00AF3408"/>
    <w:rsid w:val="00AF504C"/>
    <w:rsid w:val="00AF5650"/>
    <w:rsid w:val="00AF7180"/>
    <w:rsid w:val="00AF7EDD"/>
    <w:rsid w:val="00AF7FB9"/>
    <w:rsid w:val="00B0049A"/>
    <w:rsid w:val="00B00552"/>
    <w:rsid w:val="00B00615"/>
    <w:rsid w:val="00B0093D"/>
    <w:rsid w:val="00B010E4"/>
    <w:rsid w:val="00B0176F"/>
    <w:rsid w:val="00B023AF"/>
    <w:rsid w:val="00B02A85"/>
    <w:rsid w:val="00B03D05"/>
    <w:rsid w:val="00B04E37"/>
    <w:rsid w:val="00B07668"/>
    <w:rsid w:val="00B07A0C"/>
    <w:rsid w:val="00B07A87"/>
    <w:rsid w:val="00B07D58"/>
    <w:rsid w:val="00B106C2"/>
    <w:rsid w:val="00B118F9"/>
    <w:rsid w:val="00B11E53"/>
    <w:rsid w:val="00B11E6F"/>
    <w:rsid w:val="00B1217B"/>
    <w:rsid w:val="00B13821"/>
    <w:rsid w:val="00B13A23"/>
    <w:rsid w:val="00B13CFE"/>
    <w:rsid w:val="00B14226"/>
    <w:rsid w:val="00B17249"/>
    <w:rsid w:val="00B20916"/>
    <w:rsid w:val="00B20A57"/>
    <w:rsid w:val="00B20F1B"/>
    <w:rsid w:val="00B22342"/>
    <w:rsid w:val="00B22468"/>
    <w:rsid w:val="00B23D01"/>
    <w:rsid w:val="00B246A2"/>
    <w:rsid w:val="00B246F6"/>
    <w:rsid w:val="00B2480F"/>
    <w:rsid w:val="00B2512E"/>
    <w:rsid w:val="00B25292"/>
    <w:rsid w:val="00B258C6"/>
    <w:rsid w:val="00B25D47"/>
    <w:rsid w:val="00B2634A"/>
    <w:rsid w:val="00B264A6"/>
    <w:rsid w:val="00B2662E"/>
    <w:rsid w:val="00B2693C"/>
    <w:rsid w:val="00B275F7"/>
    <w:rsid w:val="00B313F1"/>
    <w:rsid w:val="00B317BA"/>
    <w:rsid w:val="00B31DBA"/>
    <w:rsid w:val="00B3241F"/>
    <w:rsid w:val="00B32A96"/>
    <w:rsid w:val="00B32D77"/>
    <w:rsid w:val="00B33580"/>
    <w:rsid w:val="00B3393D"/>
    <w:rsid w:val="00B346D7"/>
    <w:rsid w:val="00B3570C"/>
    <w:rsid w:val="00B404EF"/>
    <w:rsid w:val="00B42DC3"/>
    <w:rsid w:val="00B44825"/>
    <w:rsid w:val="00B45A5D"/>
    <w:rsid w:val="00B45C3A"/>
    <w:rsid w:val="00B45E4D"/>
    <w:rsid w:val="00B46762"/>
    <w:rsid w:val="00B46D8C"/>
    <w:rsid w:val="00B46E2A"/>
    <w:rsid w:val="00B4716D"/>
    <w:rsid w:val="00B4773C"/>
    <w:rsid w:val="00B47759"/>
    <w:rsid w:val="00B47F8D"/>
    <w:rsid w:val="00B503E7"/>
    <w:rsid w:val="00B50DFB"/>
    <w:rsid w:val="00B51303"/>
    <w:rsid w:val="00B51627"/>
    <w:rsid w:val="00B53BA6"/>
    <w:rsid w:val="00B546A9"/>
    <w:rsid w:val="00B5470A"/>
    <w:rsid w:val="00B55736"/>
    <w:rsid w:val="00B55EDA"/>
    <w:rsid w:val="00B55F12"/>
    <w:rsid w:val="00B56542"/>
    <w:rsid w:val="00B574AE"/>
    <w:rsid w:val="00B6067D"/>
    <w:rsid w:val="00B60D3A"/>
    <w:rsid w:val="00B6144E"/>
    <w:rsid w:val="00B6145D"/>
    <w:rsid w:val="00B62600"/>
    <w:rsid w:val="00B629FB"/>
    <w:rsid w:val="00B644F7"/>
    <w:rsid w:val="00B64B21"/>
    <w:rsid w:val="00B6510A"/>
    <w:rsid w:val="00B65657"/>
    <w:rsid w:val="00B656DE"/>
    <w:rsid w:val="00B65A6C"/>
    <w:rsid w:val="00B66276"/>
    <w:rsid w:val="00B662E6"/>
    <w:rsid w:val="00B6630A"/>
    <w:rsid w:val="00B66FDE"/>
    <w:rsid w:val="00B700EA"/>
    <w:rsid w:val="00B7078E"/>
    <w:rsid w:val="00B70ADC"/>
    <w:rsid w:val="00B70C05"/>
    <w:rsid w:val="00B72542"/>
    <w:rsid w:val="00B72883"/>
    <w:rsid w:val="00B72AB9"/>
    <w:rsid w:val="00B733BB"/>
    <w:rsid w:val="00B7513A"/>
    <w:rsid w:val="00B75265"/>
    <w:rsid w:val="00B769F0"/>
    <w:rsid w:val="00B77AAF"/>
    <w:rsid w:val="00B80134"/>
    <w:rsid w:val="00B807E5"/>
    <w:rsid w:val="00B8444A"/>
    <w:rsid w:val="00B850F4"/>
    <w:rsid w:val="00B8691A"/>
    <w:rsid w:val="00B87359"/>
    <w:rsid w:val="00B87682"/>
    <w:rsid w:val="00B87B5E"/>
    <w:rsid w:val="00B87E60"/>
    <w:rsid w:val="00B91A83"/>
    <w:rsid w:val="00B92A62"/>
    <w:rsid w:val="00B92C2D"/>
    <w:rsid w:val="00B93610"/>
    <w:rsid w:val="00B9426D"/>
    <w:rsid w:val="00B9537C"/>
    <w:rsid w:val="00B95FBA"/>
    <w:rsid w:val="00B9676E"/>
    <w:rsid w:val="00BA0198"/>
    <w:rsid w:val="00BA0D3C"/>
    <w:rsid w:val="00BA2360"/>
    <w:rsid w:val="00BA32D9"/>
    <w:rsid w:val="00BA3FED"/>
    <w:rsid w:val="00BA4467"/>
    <w:rsid w:val="00BA4684"/>
    <w:rsid w:val="00BA49D4"/>
    <w:rsid w:val="00BA542F"/>
    <w:rsid w:val="00BA5D5B"/>
    <w:rsid w:val="00BA5EEB"/>
    <w:rsid w:val="00BB0E22"/>
    <w:rsid w:val="00BB1A5D"/>
    <w:rsid w:val="00BB22CC"/>
    <w:rsid w:val="00BB3CD3"/>
    <w:rsid w:val="00BB4930"/>
    <w:rsid w:val="00BB596A"/>
    <w:rsid w:val="00BB6965"/>
    <w:rsid w:val="00BC0AB6"/>
    <w:rsid w:val="00BC1BDB"/>
    <w:rsid w:val="00BC1C9D"/>
    <w:rsid w:val="00BC299E"/>
    <w:rsid w:val="00BC2F5E"/>
    <w:rsid w:val="00BC5E4A"/>
    <w:rsid w:val="00BC76AE"/>
    <w:rsid w:val="00BC7AFC"/>
    <w:rsid w:val="00BD0BF8"/>
    <w:rsid w:val="00BD2013"/>
    <w:rsid w:val="00BD28E2"/>
    <w:rsid w:val="00BD4436"/>
    <w:rsid w:val="00BD5695"/>
    <w:rsid w:val="00BD5E43"/>
    <w:rsid w:val="00BD5E51"/>
    <w:rsid w:val="00BD6B3C"/>
    <w:rsid w:val="00BD74E8"/>
    <w:rsid w:val="00BD76BF"/>
    <w:rsid w:val="00BD7AF8"/>
    <w:rsid w:val="00BE58E8"/>
    <w:rsid w:val="00BE5F85"/>
    <w:rsid w:val="00BE6071"/>
    <w:rsid w:val="00BE694D"/>
    <w:rsid w:val="00BE7347"/>
    <w:rsid w:val="00BF0492"/>
    <w:rsid w:val="00BF0A82"/>
    <w:rsid w:val="00BF0CF9"/>
    <w:rsid w:val="00BF15F3"/>
    <w:rsid w:val="00BF1B6D"/>
    <w:rsid w:val="00BF1E1B"/>
    <w:rsid w:val="00BF33F5"/>
    <w:rsid w:val="00BF3A9F"/>
    <w:rsid w:val="00BF459C"/>
    <w:rsid w:val="00BF4A6A"/>
    <w:rsid w:val="00BF51DC"/>
    <w:rsid w:val="00BF7C27"/>
    <w:rsid w:val="00C00485"/>
    <w:rsid w:val="00C00617"/>
    <w:rsid w:val="00C03480"/>
    <w:rsid w:val="00C04BCC"/>
    <w:rsid w:val="00C04FE1"/>
    <w:rsid w:val="00C064E5"/>
    <w:rsid w:val="00C077A1"/>
    <w:rsid w:val="00C0790D"/>
    <w:rsid w:val="00C118E5"/>
    <w:rsid w:val="00C1198C"/>
    <w:rsid w:val="00C11DB8"/>
    <w:rsid w:val="00C13693"/>
    <w:rsid w:val="00C137EC"/>
    <w:rsid w:val="00C13847"/>
    <w:rsid w:val="00C14155"/>
    <w:rsid w:val="00C1507C"/>
    <w:rsid w:val="00C15557"/>
    <w:rsid w:val="00C15D98"/>
    <w:rsid w:val="00C15EC3"/>
    <w:rsid w:val="00C16332"/>
    <w:rsid w:val="00C223E3"/>
    <w:rsid w:val="00C240FC"/>
    <w:rsid w:val="00C2533E"/>
    <w:rsid w:val="00C25458"/>
    <w:rsid w:val="00C2551D"/>
    <w:rsid w:val="00C257D3"/>
    <w:rsid w:val="00C25A2F"/>
    <w:rsid w:val="00C26CA7"/>
    <w:rsid w:val="00C270CF"/>
    <w:rsid w:val="00C27729"/>
    <w:rsid w:val="00C278E6"/>
    <w:rsid w:val="00C27ADA"/>
    <w:rsid w:val="00C303D4"/>
    <w:rsid w:val="00C30616"/>
    <w:rsid w:val="00C31015"/>
    <w:rsid w:val="00C31B19"/>
    <w:rsid w:val="00C31F47"/>
    <w:rsid w:val="00C32C22"/>
    <w:rsid w:val="00C34DE8"/>
    <w:rsid w:val="00C34E96"/>
    <w:rsid w:val="00C35449"/>
    <w:rsid w:val="00C365CB"/>
    <w:rsid w:val="00C36E87"/>
    <w:rsid w:val="00C373E7"/>
    <w:rsid w:val="00C37586"/>
    <w:rsid w:val="00C37F52"/>
    <w:rsid w:val="00C4135B"/>
    <w:rsid w:val="00C42EA0"/>
    <w:rsid w:val="00C43300"/>
    <w:rsid w:val="00C43D94"/>
    <w:rsid w:val="00C4414E"/>
    <w:rsid w:val="00C442AE"/>
    <w:rsid w:val="00C445E3"/>
    <w:rsid w:val="00C466AE"/>
    <w:rsid w:val="00C469F1"/>
    <w:rsid w:val="00C50194"/>
    <w:rsid w:val="00C51F0D"/>
    <w:rsid w:val="00C52030"/>
    <w:rsid w:val="00C53197"/>
    <w:rsid w:val="00C538D7"/>
    <w:rsid w:val="00C541C1"/>
    <w:rsid w:val="00C5433E"/>
    <w:rsid w:val="00C5456B"/>
    <w:rsid w:val="00C54D26"/>
    <w:rsid w:val="00C55D45"/>
    <w:rsid w:val="00C57932"/>
    <w:rsid w:val="00C60C2C"/>
    <w:rsid w:val="00C6175C"/>
    <w:rsid w:val="00C617D5"/>
    <w:rsid w:val="00C61E8E"/>
    <w:rsid w:val="00C62121"/>
    <w:rsid w:val="00C64A55"/>
    <w:rsid w:val="00C6535A"/>
    <w:rsid w:val="00C656A7"/>
    <w:rsid w:val="00C65791"/>
    <w:rsid w:val="00C65848"/>
    <w:rsid w:val="00C66051"/>
    <w:rsid w:val="00C66D22"/>
    <w:rsid w:val="00C671B8"/>
    <w:rsid w:val="00C67C61"/>
    <w:rsid w:val="00C67F5D"/>
    <w:rsid w:val="00C70C4F"/>
    <w:rsid w:val="00C70EE7"/>
    <w:rsid w:val="00C713FB"/>
    <w:rsid w:val="00C71669"/>
    <w:rsid w:val="00C71FFE"/>
    <w:rsid w:val="00C73BC4"/>
    <w:rsid w:val="00C745E8"/>
    <w:rsid w:val="00C74CD0"/>
    <w:rsid w:val="00C750F4"/>
    <w:rsid w:val="00C7579A"/>
    <w:rsid w:val="00C75AC0"/>
    <w:rsid w:val="00C762C4"/>
    <w:rsid w:val="00C776B5"/>
    <w:rsid w:val="00C80738"/>
    <w:rsid w:val="00C82DB4"/>
    <w:rsid w:val="00C83A28"/>
    <w:rsid w:val="00C84D64"/>
    <w:rsid w:val="00C850CF"/>
    <w:rsid w:val="00C864F9"/>
    <w:rsid w:val="00C875CB"/>
    <w:rsid w:val="00C902DA"/>
    <w:rsid w:val="00C90300"/>
    <w:rsid w:val="00C90403"/>
    <w:rsid w:val="00C909EB"/>
    <w:rsid w:val="00C90BFF"/>
    <w:rsid w:val="00C912B8"/>
    <w:rsid w:val="00C9274C"/>
    <w:rsid w:val="00C92DD7"/>
    <w:rsid w:val="00C934ED"/>
    <w:rsid w:val="00C95515"/>
    <w:rsid w:val="00C95709"/>
    <w:rsid w:val="00C95A28"/>
    <w:rsid w:val="00C95D7E"/>
    <w:rsid w:val="00C97076"/>
    <w:rsid w:val="00C973EF"/>
    <w:rsid w:val="00C97D1E"/>
    <w:rsid w:val="00CA1759"/>
    <w:rsid w:val="00CA1A99"/>
    <w:rsid w:val="00CA1E56"/>
    <w:rsid w:val="00CA43F3"/>
    <w:rsid w:val="00CA4CA9"/>
    <w:rsid w:val="00CA4E90"/>
    <w:rsid w:val="00CA5A79"/>
    <w:rsid w:val="00CA6D6F"/>
    <w:rsid w:val="00CA75B1"/>
    <w:rsid w:val="00CA7851"/>
    <w:rsid w:val="00CB0102"/>
    <w:rsid w:val="00CB0451"/>
    <w:rsid w:val="00CB075A"/>
    <w:rsid w:val="00CB0B21"/>
    <w:rsid w:val="00CB0CBE"/>
    <w:rsid w:val="00CB1B5D"/>
    <w:rsid w:val="00CB1D11"/>
    <w:rsid w:val="00CB36A9"/>
    <w:rsid w:val="00CB3913"/>
    <w:rsid w:val="00CB3B01"/>
    <w:rsid w:val="00CB630F"/>
    <w:rsid w:val="00CB6A72"/>
    <w:rsid w:val="00CB6EFB"/>
    <w:rsid w:val="00CB76A7"/>
    <w:rsid w:val="00CC0510"/>
    <w:rsid w:val="00CC09A2"/>
    <w:rsid w:val="00CC0C31"/>
    <w:rsid w:val="00CC18AB"/>
    <w:rsid w:val="00CC2C19"/>
    <w:rsid w:val="00CC2D96"/>
    <w:rsid w:val="00CC3488"/>
    <w:rsid w:val="00CC3C4C"/>
    <w:rsid w:val="00CC3F77"/>
    <w:rsid w:val="00CC4238"/>
    <w:rsid w:val="00CC4B60"/>
    <w:rsid w:val="00CC5668"/>
    <w:rsid w:val="00CC5CD3"/>
    <w:rsid w:val="00CC72A3"/>
    <w:rsid w:val="00CD0A5E"/>
    <w:rsid w:val="00CD16A1"/>
    <w:rsid w:val="00CD2C04"/>
    <w:rsid w:val="00CD37A1"/>
    <w:rsid w:val="00CD3983"/>
    <w:rsid w:val="00CD3C3B"/>
    <w:rsid w:val="00CD503A"/>
    <w:rsid w:val="00CD5598"/>
    <w:rsid w:val="00CD56E7"/>
    <w:rsid w:val="00CD71ED"/>
    <w:rsid w:val="00CD7568"/>
    <w:rsid w:val="00CD7AE0"/>
    <w:rsid w:val="00CE1F50"/>
    <w:rsid w:val="00CE201E"/>
    <w:rsid w:val="00CE2423"/>
    <w:rsid w:val="00CE2C90"/>
    <w:rsid w:val="00CE2F10"/>
    <w:rsid w:val="00CE37C3"/>
    <w:rsid w:val="00CE40CB"/>
    <w:rsid w:val="00CE4AAE"/>
    <w:rsid w:val="00CE6521"/>
    <w:rsid w:val="00CE7297"/>
    <w:rsid w:val="00CF0D41"/>
    <w:rsid w:val="00CF1227"/>
    <w:rsid w:val="00CF17FF"/>
    <w:rsid w:val="00CF24FE"/>
    <w:rsid w:val="00CF325D"/>
    <w:rsid w:val="00CF4B4D"/>
    <w:rsid w:val="00CF561E"/>
    <w:rsid w:val="00CF5CB2"/>
    <w:rsid w:val="00CF60FD"/>
    <w:rsid w:val="00CF6326"/>
    <w:rsid w:val="00CF668F"/>
    <w:rsid w:val="00CF6B58"/>
    <w:rsid w:val="00CF71C6"/>
    <w:rsid w:val="00CF7918"/>
    <w:rsid w:val="00D007F9"/>
    <w:rsid w:val="00D00DCC"/>
    <w:rsid w:val="00D01D63"/>
    <w:rsid w:val="00D02A71"/>
    <w:rsid w:val="00D02DAF"/>
    <w:rsid w:val="00D037F7"/>
    <w:rsid w:val="00D0491F"/>
    <w:rsid w:val="00D05B92"/>
    <w:rsid w:val="00D06A2B"/>
    <w:rsid w:val="00D06E2A"/>
    <w:rsid w:val="00D1150D"/>
    <w:rsid w:val="00D1153A"/>
    <w:rsid w:val="00D115E1"/>
    <w:rsid w:val="00D11CCC"/>
    <w:rsid w:val="00D120AE"/>
    <w:rsid w:val="00D13669"/>
    <w:rsid w:val="00D13951"/>
    <w:rsid w:val="00D14A59"/>
    <w:rsid w:val="00D1631F"/>
    <w:rsid w:val="00D17688"/>
    <w:rsid w:val="00D202E5"/>
    <w:rsid w:val="00D20C83"/>
    <w:rsid w:val="00D21B2A"/>
    <w:rsid w:val="00D22B48"/>
    <w:rsid w:val="00D22C79"/>
    <w:rsid w:val="00D2372F"/>
    <w:rsid w:val="00D24425"/>
    <w:rsid w:val="00D246B7"/>
    <w:rsid w:val="00D248A7"/>
    <w:rsid w:val="00D2497C"/>
    <w:rsid w:val="00D24E08"/>
    <w:rsid w:val="00D25015"/>
    <w:rsid w:val="00D2518F"/>
    <w:rsid w:val="00D26652"/>
    <w:rsid w:val="00D273FC"/>
    <w:rsid w:val="00D27592"/>
    <w:rsid w:val="00D303A6"/>
    <w:rsid w:val="00D30820"/>
    <w:rsid w:val="00D30A57"/>
    <w:rsid w:val="00D31229"/>
    <w:rsid w:val="00D31C38"/>
    <w:rsid w:val="00D3334C"/>
    <w:rsid w:val="00D34A16"/>
    <w:rsid w:val="00D34B50"/>
    <w:rsid w:val="00D34EED"/>
    <w:rsid w:val="00D352E4"/>
    <w:rsid w:val="00D35422"/>
    <w:rsid w:val="00D3647E"/>
    <w:rsid w:val="00D37B94"/>
    <w:rsid w:val="00D402D8"/>
    <w:rsid w:val="00D420E2"/>
    <w:rsid w:val="00D430F0"/>
    <w:rsid w:val="00D44D78"/>
    <w:rsid w:val="00D450B9"/>
    <w:rsid w:val="00D45708"/>
    <w:rsid w:val="00D464DE"/>
    <w:rsid w:val="00D5023C"/>
    <w:rsid w:val="00D5074B"/>
    <w:rsid w:val="00D514E5"/>
    <w:rsid w:val="00D51662"/>
    <w:rsid w:val="00D5205C"/>
    <w:rsid w:val="00D532B1"/>
    <w:rsid w:val="00D53C13"/>
    <w:rsid w:val="00D5543A"/>
    <w:rsid w:val="00D55FC3"/>
    <w:rsid w:val="00D56CF0"/>
    <w:rsid w:val="00D56D51"/>
    <w:rsid w:val="00D573A6"/>
    <w:rsid w:val="00D60D62"/>
    <w:rsid w:val="00D61815"/>
    <w:rsid w:val="00D61B56"/>
    <w:rsid w:val="00D62483"/>
    <w:rsid w:val="00D628F6"/>
    <w:rsid w:val="00D6312C"/>
    <w:rsid w:val="00D637D6"/>
    <w:rsid w:val="00D646E0"/>
    <w:rsid w:val="00D66A46"/>
    <w:rsid w:val="00D67D58"/>
    <w:rsid w:val="00D67F38"/>
    <w:rsid w:val="00D72032"/>
    <w:rsid w:val="00D73B42"/>
    <w:rsid w:val="00D74656"/>
    <w:rsid w:val="00D748CD"/>
    <w:rsid w:val="00D77A74"/>
    <w:rsid w:val="00D77AB9"/>
    <w:rsid w:val="00D8001D"/>
    <w:rsid w:val="00D80294"/>
    <w:rsid w:val="00D806E5"/>
    <w:rsid w:val="00D81E39"/>
    <w:rsid w:val="00D829A7"/>
    <w:rsid w:val="00D8336D"/>
    <w:rsid w:val="00D8339C"/>
    <w:rsid w:val="00D83B00"/>
    <w:rsid w:val="00D84A3F"/>
    <w:rsid w:val="00D8529C"/>
    <w:rsid w:val="00D855A8"/>
    <w:rsid w:val="00D86615"/>
    <w:rsid w:val="00D86E37"/>
    <w:rsid w:val="00D875A0"/>
    <w:rsid w:val="00D9051B"/>
    <w:rsid w:val="00D911C2"/>
    <w:rsid w:val="00D919F4"/>
    <w:rsid w:val="00D91A97"/>
    <w:rsid w:val="00D92D8C"/>
    <w:rsid w:val="00D93A69"/>
    <w:rsid w:val="00D95C89"/>
    <w:rsid w:val="00D96A1D"/>
    <w:rsid w:val="00D9712D"/>
    <w:rsid w:val="00DA0335"/>
    <w:rsid w:val="00DA0D93"/>
    <w:rsid w:val="00DA14C7"/>
    <w:rsid w:val="00DA1E39"/>
    <w:rsid w:val="00DA2236"/>
    <w:rsid w:val="00DA2AAA"/>
    <w:rsid w:val="00DA2DB6"/>
    <w:rsid w:val="00DA310C"/>
    <w:rsid w:val="00DA5D18"/>
    <w:rsid w:val="00DA6196"/>
    <w:rsid w:val="00DA6675"/>
    <w:rsid w:val="00DA706F"/>
    <w:rsid w:val="00DA7DFA"/>
    <w:rsid w:val="00DB2075"/>
    <w:rsid w:val="00DB20D6"/>
    <w:rsid w:val="00DB2683"/>
    <w:rsid w:val="00DB2BF1"/>
    <w:rsid w:val="00DB2C96"/>
    <w:rsid w:val="00DB2F5C"/>
    <w:rsid w:val="00DB3204"/>
    <w:rsid w:val="00DB3558"/>
    <w:rsid w:val="00DB4CA8"/>
    <w:rsid w:val="00DB55CC"/>
    <w:rsid w:val="00DB5664"/>
    <w:rsid w:val="00DB598A"/>
    <w:rsid w:val="00DB622F"/>
    <w:rsid w:val="00DB6281"/>
    <w:rsid w:val="00DB7633"/>
    <w:rsid w:val="00DB7BB6"/>
    <w:rsid w:val="00DB7BBA"/>
    <w:rsid w:val="00DB7CE7"/>
    <w:rsid w:val="00DC06E5"/>
    <w:rsid w:val="00DC13D4"/>
    <w:rsid w:val="00DC1612"/>
    <w:rsid w:val="00DC1BA7"/>
    <w:rsid w:val="00DC1C1E"/>
    <w:rsid w:val="00DC2846"/>
    <w:rsid w:val="00DC294B"/>
    <w:rsid w:val="00DC2F74"/>
    <w:rsid w:val="00DC3983"/>
    <w:rsid w:val="00DC4F0B"/>
    <w:rsid w:val="00DC557F"/>
    <w:rsid w:val="00DC5F21"/>
    <w:rsid w:val="00DC5FAF"/>
    <w:rsid w:val="00DC601A"/>
    <w:rsid w:val="00DC67C0"/>
    <w:rsid w:val="00DC6A77"/>
    <w:rsid w:val="00DC6BCC"/>
    <w:rsid w:val="00DC7067"/>
    <w:rsid w:val="00DC7C4B"/>
    <w:rsid w:val="00DD039C"/>
    <w:rsid w:val="00DD0CBA"/>
    <w:rsid w:val="00DD1513"/>
    <w:rsid w:val="00DD1EDD"/>
    <w:rsid w:val="00DD2884"/>
    <w:rsid w:val="00DD33C3"/>
    <w:rsid w:val="00DD405A"/>
    <w:rsid w:val="00DD478B"/>
    <w:rsid w:val="00DD482F"/>
    <w:rsid w:val="00DD7CD9"/>
    <w:rsid w:val="00DE02E6"/>
    <w:rsid w:val="00DE0B97"/>
    <w:rsid w:val="00DE127D"/>
    <w:rsid w:val="00DE16E5"/>
    <w:rsid w:val="00DE2F06"/>
    <w:rsid w:val="00DE35DD"/>
    <w:rsid w:val="00DE39CC"/>
    <w:rsid w:val="00DE3BDE"/>
    <w:rsid w:val="00DE4B58"/>
    <w:rsid w:val="00DE5D99"/>
    <w:rsid w:val="00DE7459"/>
    <w:rsid w:val="00DF00B9"/>
    <w:rsid w:val="00DF0E18"/>
    <w:rsid w:val="00DF1ABA"/>
    <w:rsid w:val="00DF1CA5"/>
    <w:rsid w:val="00DF1E48"/>
    <w:rsid w:val="00DF38B5"/>
    <w:rsid w:val="00DF71AA"/>
    <w:rsid w:val="00DF7A46"/>
    <w:rsid w:val="00E01671"/>
    <w:rsid w:val="00E02791"/>
    <w:rsid w:val="00E02A54"/>
    <w:rsid w:val="00E03C0D"/>
    <w:rsid w:val="00E0494E"/>
    <w:rsid w:val="00E04BE0"/>
    <w:rsid w:val="00E04F2A"/>
    <w:rsid w:val="00E05253"/>
    <w:rsid w:val="00E057FD"/>
    <w:rsid w:val="00E06759"/>
    <w:rsid w:val="00E067E6"/>
    <w:rsid w:val="00E07460"/>
    <w:rsid w:val="00E07BC6"/>
    <w:rsid w:val="00E11E29"/>
    <w:rsid w:val="00E13829"/>
    <w:rsid w:val="00E1455B"/>
    <w:rsid w:val="00E1627B"/>
    <w:rsid w:val="00E16989"/>
    <w:rsid w:val="00E172D0"/>
    <w:rsid w:val="00E209DF"/>
    <w:rsid w:val="00E2316D"/>
    <w:rsid w:val="00E2406B"/>
    <w:rsid w:val="00E249E2"/>
    <w:rsid w:val="00E24AA9"/>
    <w:rsid w:val="00E25F71"/>
    <w:rsid w:val="00E2633E"/>
    <w:rsid w:val="00E26F25"/>
    <w:rsid w:val="00E27E65"/>
    <w:rsid w:val="00E301EF"/>
    <w:rsid w:val="00E30AF8"/>
    <w:rsid w:val="00E3151B"/>
    <w:rsid w:val="00E31685"/>
    <w:rsid w:val="00E31D3E"/>
    <w:rsid w:val="00E32EB4"/>
    <w:rsid w:val="00E32F60"/>
    <w:rsid w:val="00E330C5"/>
    <w:rsid w:val="00E33821"/>
    <w:rsid w:val="00E33D02"/>
    <w:rsid w:val="00E34962"/>
    <w:rsid w:val="00E34992"/>
    <w:rsid w:val="00E35252"/>
    <w:rsid w:val="00E35E28"/>
    <w:rsid w:val="00E361C2"/>
    <w:rsid w:val="00E36E30"/>
    <w:rsid w:val="00E37BB8"/>
    <w:rsid w:val="00E41792"/>
    <w:rsid w:val="00E417BA"/>
    <w:rsid w:val="00E424B1"/>
    <w:rsid w:val="00E42857"/>
    <w:rsid w:val="00E4299F"/>
    <w:rsid w:val="00E433E9"/>
    <w:rsid w:val="00E435C5"/>
    <w:rsid w:val="00E43D61"/>
    <w:rsid w:val="00E44950"/>
    <w:rsid w:val="00E44E55"/>
    <w:rsid w:val="00E4550F"/>
    <w:rsid w:val="00E458DA"/>
    <w:rsid w:val="00E460E9"/>
    <w:rsid w:val="00E462B4"/>
    <w:rsid w:val="00E468CF"/>
    <w:rsid w:val="00E47312"/>
    <w:rsid w:val="00E47400"/>
    <w:rsid w:val="00E4744E"/>
    <w:rsid w:val="00E47906"/>
    <w:rsid w:val="00E5115A"/>
    <w:rsid w:val="00E512BC"/>
    <w:rsid w:val="00E51C0A"/>
    <w:rsid w:val="00E51E2C"/>
    <w:rsid w:val="00E52249"/>
    <w:rsid w:val="00E52696"/>
    <w:rsid w:val="00E52E28"/>
    <w:rsid w:val="00E5300E"/>
    <w:rsid w:val="00E54ADD"/>
    <w:rsid w:val="00E556A8"/>
    <w:rsid w:val="00E56B9A"/>
    <w:rsid w:val="00E572AA"/>
    <w:rsid w:val="00E574E8"/>
    <w:rsid w:val="00E579D2"/>
    <w:rsid w:val="00E600AE"/>
    <w:rsid w:val="00E614FF"/>
    <w:rsid w:val="00E61623"/>
    <w:rsid w:val="00E6170A"/>
    <w:rsid w:val="00E6197D"/>
    <w:rsid w:val="00E628D5"/>
    <w:rsid w:val="00E63F97"/>
    <w:rsid w:val="00E641BD"/>
    <w:rsid w:val="00E66BAB"/>
    <w:rsid w:val="00E67134"/>
    <w:rsid w:val="00E70132"/>
    <w:rsid w:val="00E707B3"/>
    <w:rsid w:val="00E72CDD"/>
    <w:rsid w:val="00E73490"/>
    <w:rsid w:val="00E7357E"/>
    <w:rsid w:val="00E736DD"/>
    <w:rsid w:val="00E73D13"/>
    <w:rsid w:val="00E74299"/>
    <w:rsid w:val="00E75002"/>
    <w:rsid w:val="00E7781B"/>
    <w:rsid w:val="00E80049"/>
    <w:rsid w:val="00E80D1A"/>
    <w:rsid w:val="00E81453"/>
    <w:rsid w:val="00E81767"/>
    <w:rsid w:val="00E82086"/>
    <w:rsid w:val="00E82AEA"/>
    <w:rsid w:val="00E8375A"/>
    <w:rsid w:val="00E83812"/>
    <w:rsid w:val="00E83F9D"/>
    <w:rsid w:val="00E84017"/>
    <w:rsid w:val="00E841E1"/>
    <w:rsid w:val="00E850F4"/>
    <w:rsid w:val="00E85D0C"/>
    <w:rsid w:val="00E90F7D"/>
    <w:rsid w:val="00E93707"/>
    <w:rsid w:val="00E93EEA"/>
    <w:rsid w:val="00E942D7"/>
    <w:rsid w:val="00E94D78"/>
    <w:rsid w:val="00E95033"/>
    <w:rsid w:val="00E95820"/>
    <w:rsid w:val="00E95BE4"/>
    <w:rsid w:val="00E95E48"/>
    <w:rsid w:val="00E96AF9"/>
    <w:rsid w:val="00EA0171"/>
    <w:rsid w:val="00EA029C"/>
    <w:rsid w:val="00EA1813"/>
    <w:rsid w:val="00EA19BB"/>
    <w:rsid w:val="00EA47F6"/>
    <w:rsid w:val="00EA554F"/>
    <w:rsid w:val="00EA5B34"/>
    <w:rsid w:val="00EA5FC4"/>
    <w:rsid w:val="00EA68B9"/>
    <w:rsid w:val="00EB2C07"/>
    <w:rsid w:val="00EB3182"/>
    <w:rsid w:val="00EB3F53"/>
    <w:rsid w:val="00EB4A9A"/>
    <w:rsid w:val="00EB5069"/>
    <w:rsid w:val="00EB69FD"/>
    <w:rsid w:val="00EB7614"/>
    <w:rsid w:val="00EB7FA7"/>
    <w:rsid w:val="00EC0901"/>
    <w:rsid w:val="00EC0D1B"/>
    <w:rsid w:val="00EC0FD8"/>
    <w:rsid w:val="00EC1ED7"/>
    <w:rsid w:val="00EC1FF1"/>
    <w:rsid w:val="00EC2C86"/>
    <w:rsid w:val="00EC3559"/>
    <w:rsid w:val="00EC41EE"/>
    <w:rsid w:val="00EC44F0"/>
    <w:rsid w:val="00EC451F"/>
    <w:rsid w:val="00EC5006"/>
    <w:rsid w:val="00EC5213"/>
    <w:rsid w:val="00EC61E0"/>
    <w:rsid w:val="00EC69E4"/>
    <w:rsid w:val="00ED0842"/>
    <w:rsid w:val="00ED0A6A"/>
    <w:rsid w:val="00ED47C1"/>
    <w:rsid w:val="00ED5230"/>
    <w:rsid w:val="00ED6713"/>
    <w:rsid w:val="00ED68B3"/>
    <w:rsid w:val="00ED6EF7"/>
    <w:rsid w:val="00EE0039"/>
    <w:rsid w:val="00EE129C"/>
    <w:rsid w:val="00EE2244"/>
    <w:rsid w:val="00EE2697"/>
    <w:rsid w:val="00EE365F"/>
    <w:rsid w:val="00EE36F3"/>
    <w:rsid w:val="00EE37C7"/>
    <w:rsid w:val="00EE383B"/>
    <w:rsid w:val="00EE3863"/>
    <w:rsid w:val="00EE439E"/>
    <w:rsid w:val="00EE4506"/>
    <w:rsid w:val="00EE539A"/>
    <w:rsid w:val="00EE5ADF"/>
    <w:rsid w:val="00EE6109"/>
    <w:rsid w:val="00EE6D80"/>
    <w:rsid w:val="00EE7326"/>
    <w:rsid w:val="00EE7AEE"/>
    <w:rsid w:val="00EF0BAE"/>
    <w:rsid w:val="00EF1025"/>
    <w:rsid w:val="00EF1869"/>
    <w:rsid w:val="00EF1B58"/>
    <w:rsid w:val="00EF2512"/>
    <w:rsid w:val="00EF3204"/>
    <w:rsid w:val="00EF4261"/>
    <w:rsid w:val="00EF4C4F"/>
    <w:rsid w:val="00EF5126"/>
    <w:rsid w:val="00EF51FE"/>
    <w:rsid w:val="00EF536D"/>
    <w:rsid w:val="00EF55CE"/>
    <w:rsid w:val="00EF6830"/>
    <w:rsid w:val="00EF7D1A"/>
    <w:rsid w:val="00EF7E66"/>
    <w:rsid w:val="00EF7F41"/>
    <w:rsid w:val="00F00C70"/>
    <w:rsid w:val="00F01398"/>
    <w:rsid w:val="00F01C17"/>
    <w:rsid w:val="00F02D1F"/>
    <w:rsid w:val="00F03D15"/>
    <w:rsid w:val="00F048A4"/>
    <w:rsid w:val="00F04956"/>
    <w:rsid w:val="00F050D6"/>
    <w:rsid w:val="00F05525"/>
    <w:rsid w:val="00F06AF2"/>
    <w:rsid w:val="00F06AF4"/>
    <w:rsid w:val="00F075E1"/>
    <w:rsid w:val="00F07E3F"/>
    <w:rsid w:val="00F10181"/>
    <w:rsid w:val="00F10941"/>
    <w:rsid w:val="00F119B2"/>
    <w:rsid w:val="00F11D1D"/>
    <w:rsid w:val="00F12496"/>
    <w:rsid w:val="00F139C3"/>
    <w:rsid w:val="00F14BDB"/>
    <w:rsid w:val="00F15340"/>
    <w:rsid w:val="00F1613A"/>
    <w:rsid w:val="00F1624C"/>
    <w:rsid w:val="00F167E1"/>
    <w:rsid w:val="00F16E0B"/>
    <w:rsid w:val="00F172F2"/>
    <w:rsid w:val="00F20499"/>
    <w:rsid w:val="00F21284"/>
    <w:rsid w:val="00F223BB"/>
    <w:rsid w:val="00F2277A"/>
    <w:rsid w:val="00F23496"/>
    <w:rsid w:val="00F23DD8"/>
    <w:rsid w:val="00F23EEA"/>
    <w:rsid w:val="00F240AC"/>
    <w:rsid w:val="00F24360"/>
    <w:rsid w:val="00F2552D"/>
    <w:rsid w:val="00F2630D"/>
    <w:rsid w:val="00F30B0D"/>
    <w:rsid w:val="00F30B51"/>
    <w:rsid w:val="00F30CFB"/>
    <w:rsid w:val="00F311CF"/>
    <w:rsid w:val="00F317F4"/>
    <w:rsid w:val="00F31E79"/>
    <w:rsid w:val="00F324AC"/>
    <w:rsid w:val="00F32CCC"/>
    <w:rsid w:val="00F33F0E"/>
    <w:rsid w:val="00F346B2"/>
    <w:rsid w:val="00F34B22"/>
    <w:rsid w:val="00F35698"/>
    <w:rsid w:val="00F35FB8"/>
    <w:rsid w:val="00F36E12"/>
    <w:rsid w:val="00F377E0"/>
    <w:rsid w:val="00F37971"/>
    <w:rsid w:val="00F4001B"/>
    <w:rsid w:val="00F403A2"/>
    <w:rsid w:val="00F40C86"/>
    <w:rsid w:val="00F415FD"/>
    <w:rsid w:val="00F41C00"/>
    <w:rsid w:val="00F431C2"/>
    <w:rsid w:val="00F434F3"/>
    <w:rsid w:val="00F43D77"/>
    <w:rsid w:val="00F4439F"/>
    <w:rsid w:val="00F44FB2"/>
    <w:rsid w:val="00F45999"/>
    <w:rsid w:val="00F45A98"/>
    <w:rsid w:val="00F46B9F"/>
    <w:rsid w:val="00F476E6"/>
    <w:rsid w:val="00F47AB1"/>
    <w:rsid w:val="00F5033F"/>
    <w:rsid w:val="00F51320"/>
    <w:rsid w:val="00F52958"/>
    <w:rsid w:val="00F534D7"/>
    <w:rsid w:val="00F53973"/>
    <w:rsid w:val="00F53F4D"/>
    <w:rsid w:val="00F56679"/>
    <w:rsid w:val="00F57C42"/>
    <w:rsid w:val="00F613A0"/>
    <w:rsid w:val="00F62BDC"/>
    <w:rsid w:val="00F62E88"/>
    <w:rsid w:val="00F63266"/>
    <w:rsid w:val="00F63450"/>
    <w:rsid w:val="00F6398D"/>
    <w:rsid w:val="00F65362"/>
    <w:rsid w:val="00F65B54"/>
    <w:rsid w:val="00F65EB4"/>
    <w:rsid w:val="00F663D4"/>
    <w:rsid w:val="00F703F6"/>
    <w:rsid w:val="00F70BA1"/>
    <w:rsid w:val="00F7178F"/>
    <w:rsid w:val="00F71B20"/>
    <w:rsid w:val="00F720BB"/>
    <w:rsid w:val="00F7354B"/>
    <w:rsid w:val="00F73B4A"/>
    <w:rsid w:val="00F74669"/>
    <w:rsid w:val="00F74F9F"/>
    <w:rsid w:val="00F7554F"/>
    <w:rsid w:val="00F75B07"/>
    <w:rsid w:val="00F771B4"/>
    <w:rsid w:val="00F8035A"/>
    <w:rsid w:val="00F805DD"/>
    <w:rsid w:val="00F8118B"/>
    <w:rsid w:val="00F814FC"/>
    <w:rsid w:val="00F841B3"/>
    <w:rsid w:val="00F8563D"/>
    <w:rsid w:val="00F85AAA"/>
    <w:rsid w:val="00F8637B"/>
    <w:rsid w:val="00F87993"/>
    <w:rsid w:val="00F9139A"/>
    <w:rsid w:val="00F9297F"/>
    <w:rsid w:val="00F92AF0"/>
    <w:rsid w:val="00F948BD"/>
    <w:rsid w:val="00F958E6"/>
    <w:rsid w:val="00F96CDE"/>
    <w:rsid w:val="00F97C89"/>
    <w:rsid w:val="00F97E5A"/>
    <w:rsid w:val="00FA13F6"/>
    <w:rsid w:val="00FA189F"/>
    <w:rsid w:val="00FA1A1B"/>
    <w:rsid w:val="00FA29BA"/>
    <w:rsid w:val="00FA35F0"/>
    <w:rsid w:val="00FA367E"/>
    <w:rsid w:val="00FA43A5"/>
    <w:rsid w:val="00FA5B9C"/>
    <w:rsid w:val="00FA5C02"/>
    <w:rsid w:val="00FA5E0A"/>
    <w:rsid w:val="00FA68E9"/>
    <w:rsid w:val="00FA6B8A"/>
    <w:rsid w:val="00FA7851"/>
    <w:rsid w:val="00FB1342"/>
    <w:rsid w:val="00FB13E9"/>
    <w:rsid w:val="00FB2D0B"/>
    <w:rsid w:val="00FB2D98"/>
    <w:rsid w:val="00FB3899"/>
    <w:rsid w:val="00FB4850"/>
    <w:rsid w:val="00FB50B2"/>
    <w:rsid w:val="00FB52E2"/>
    <w:rsid w:val="00FB5A42"/>
    <w:rsid w:val="00FB5FAF"/>
    <w:rsid w:val="00FB64A9"/>
    <w:rsid w:val="00FB6E08"/>
    <w:rsid w:val="00FB6F98"/>
    <w:rsid w:val="00FB715C"/>
    <w:rsid w:val="00FB7299"/>
    <w:rsid w:val="00FC1CD4"/>
    <w:rsid w:val="00FC2709"/>
    <w:rsid w:val="00FC3993"/>
    <w:rsid w:val="00FC421C"/>
    <w:rsid w:val="00FC525E"/>
    <w:rsid w:val="00FC528E"/>
    <w:rsid w:val="00FC5768"/>
    <w:rsid w:val="00FC597F"/>
    <w:rsid w:val="00FC5B29"/>
    <w:rsid w:val="00FC5BC4"/>
    <w:rsid w:val="00FC5C7C"/>
    <w:rsid w:val="00FC6396"/>
    <w:rsid w:val="00FC683F"/>
    <w:rsid w:val="00FC6DA9"/>
    <w:rsid w:val="00FC7CFE"/>
    <w:rsid w:val="00FD0695"/>
    <w:rsid w:val="00FD1510"/>
    <w:rsid w:val="00FD1924"/>
    <w:rsid w:val="00FD4A36"/>
    <w:rsid w:val="00FD4C6E"/>
    <w:rsid w:val="00FD5EB4"/>
    <w:rsid w:val="00FD6EFF"/>
    <w:rsid w:val="00FD72C1"/>
    <w:rsid w:val="00FD7D70"/>
    <w:rsid w:val="00FD7EA8"/>
    <w:rsid w:val="00FE000A"/>
    <w:rsid w:val="00FE12FA"/>
    <w:rsid w:val="00FE30CA"/>
    <w:rsid w:val="00FE366D"/>
    <w:rsid w:val="00FE36F6"/>
    <w:rsid w:val="00FE3E5E"/>
    <w:rsid w:val="00FE4506"/>
    <w:rsid w:val="00FE60C2"/>
    <w:rsid w:val="00FF041A"/>
    <w:rsid w:val="00FF09DD"/>
    <w:rsid w:val="00FF271B"/>
    <w:rsid w:val="00FF2B11"/>
    <w:rsid w:val="00FF2C87"/>
    <w:rsid w:val="00FF30E5"/>
    <w:rsid w:val="00FF3589"/>
    <w:rsid w:val="00FF37AE"/>
    <w:rsid w:val="00FF3C62"/>
    <w:rsid w:val="00FF3C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DA5E921"/>
  <w15:docId w15:val="{251B2A62-9234-455C-BBCB-7F315AF4C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671"/>
    <w:pPr>
      <w:spacing w:after="240"/>
    </w:pPr>
    <w:rPr>
      <w:rFonts w:ascii="Gill Sans MT" w:eastAsia="Times New Roman" w:hAnsi="Gill Sans MT"/>
      <w:color w:val="000000" w:themeColor="text1"/>
      <w:sz w:val="22"/>
      <w:szCs w:val="22"/>
      <w:lang w:eastAsia="en-US"/>
    </w:rPr>
  </w:style>
  <w:style w:type="paragraph" w:styleId="Heading1">
    <w:name w:val="heading 1"/>
    <w:basedOn w:val="Normal"/>
    <w:next w:val="Normal"/>
    <w:link w:val="Heading1Char"/>
    <w:qFormat/>
    <w:rsid w:val="00BA49D4"/>
    <w:pPr>
      <w:keepNext/>
      <w:pageBreakBefore/>
      <w:numPr>
        <w:numId w:val="6"/>
      </w:numPr>
      <w:spacing w:after="360"/>
      <w:outlineLvl w:val="0"/>
    </w:pPr>
    <w:rPr>
      <w:color w:val="C0B3D3"/>
      <w:sz w:val="56"/>
      <w:szCs w:val="56"/>
    </w:rPr>
  </w:style>
  <w:style w:type="paragraph" w:styleId="Heading2">
    <w:name w:val="heading 2"/>
    <w:basedOn w:val="Normal"/>
    <w:next w:val="Normal"/>
    <w:link w:val="Heading2Char"/>
    <w:qFormat/>
    <w:rsid w:val="00E01671"/>
    <w:pPr>
      <w:keepNext/>
      <w:numPr>
        <w:ilvl w:val="1"/>
        <w:numId w:val="6"/>
      </w:numPr>
      <w:pBdr>
        <w:top w:val="single" w:sz="4" w:space="12" w:color="BFBFBF" w:themeColor="background1" w:themeShade="BF"/>
      </w:pBdr>
      <w:spacing w:before="240"/>
      <w:outlineLvl w:val="1"/>
    </w:pPr>
    <w:rPr>
      <w:bCs/>
      <w:iCs/>
      <w:color w:val="00257A"/>
      <w:sz w:val="26"/>
      <w:szCs w:val="26"/>
    </w:rPr>
  </w:style>
  <w:style w:type="paragraph" w:styleId="Heading3">
    <w:name w:val="heading 3"/>
    <w:basedOn w:val="Normal"/>
    <w:next w:val="Normal"/>
    <w:link w:val="Heading3Char"/>
    <w:rsid w:val="00E01671"/>
    <w:pPr>
      <w:keepNext/>
      <w:numPr>
        <w:ilvl w:val="2"/>
        <w:numId w:val="6"/>
      </w:numPr>
      <w:contextualSpacing/>
      <w:outlineLvl w:val="2"/>
    </w:pPr>
    <w:rPr>
      <w:color w:val="9966CC"/>
    </w:rPr>
  </w:style>
  <w:style w:type="paragraph" w:styleId="Heading4">
    <w:name w:val="heading 4"/>
    <w:basedOn w:val="Normal"/>
    <w:next w:val="Normal"/>
    <w:link w:val="Heading4Char"/>
    <w:qFormat/>
    <w:rsid w:val="00E01671"/>
    <w:pPr>
      <w:keepNext/>
      <w:ind w:left="567" w:hanging="567"/>
      <w:outlineLvl w:val="3"/>
    </w:pPr>
    <w:rPr>
      <w:bCs/>
      <w:i/>
      <w:color w:val="9966CC"/>
    </w:rPr>
  </w:style>
  <w:style w:type="paragraph" w:styleId="Heading5">
    <w:name w:val="heading 5"/>
    <w:basedOn w:val="Normal"/>
    <w:next w:val="Normal"/>
    <w:link w:val="Heading5Char"/>
    <w:rsid w:val="0054639B"/>
    <w:pPr>
      <w:numPr>
        <w:ilvl w:val="4"/>
        <w:numId w:val="6"/>
      </w:numPr>
      <w:spacing w:before="240" w:after="60"/>
      <w:outlineLvl w:val="4"/>
    </w:pPr>
    <w:rPr>
      <w:b/>
      <w:bCs/>
      <w:i/>
      <w:iCs/>
      <w:sz w:val="26"/>
      <w:szCs w:val="26"/>
    </w:rPr>
  </w:style>
  <w:style w:type="paragraph" w:styleId="Heading6">
    <w:name w:val="heading 6"/>
    <w:basedOn w:val="Normal"/>
    <w:next w:val="Normal"/>
    <w:link w:val="Heading6Char"/>
    <w:qFormat/>
    <w:rsid w:val="0054639B"/>
    <w:pPr>
      <w:numPr>
        <w:ilvl w:val="5"/>
        <w:numId w:val="6"/>
      </w:numPr>
      <w:spacing w:before="240" w:after="60"/>
      <w:outlineLvl w:val="5"/>
    </w:pPr>
    <w:rPr>
      <w:b/>
      <w:bCs/>
    </w:rPr>
  </w:style>
  <w:style w:type="paragraph" w:styleId="Heading7">
    <w:name w:val="heading 7"/>
    <w:basedOn w:val="Normal"/>
    <w:next w:val="Normal"/>
    <w:link w:val="Heading7Char"/>
    <w:qFormat/>
    <w:rsid w:val="0054639B"/>
    <w:pPr>
      <w:numPr>
        <w:ilvl w:val="6"/>
        <w:numId w:val="6"/>
      </w:numPr>
      <w:spacing w:before="240" w:after="60"/>
      <w:outlineLvl w:val="6"/>
    </w:pPr>
  </w:style>
  <w:style w:type="paragraph" w:styleId="Heading8">
    <w:name w:val="heading 8"/>
    <w:basedOn w:val="Normal"/>
    <w:next w:val="Normal"/>
    <w:link w:val="Heading8Char"/>
    <w:qFormat/>
    <w:rsid w:val="0054639B"/>
    <w:pPr>
      <w:numPr>
        <w:ilvl w:val="7"/>
        <w:numId w:val="6"/>
      </w:numPr>
      <w:spacing w:before="240" w:after="60"/>
      <w:outlineLvl w:val="7"/>
    </w:pPr>
    <w:rPr>
      <w:i/>
      <w:iCs/>
    </w:rPr>
  </w:style>
  <w:style w:type="paragraph" w:styleId="Heading9">
    <w:name w:val="heading 9"/>
    <w:basedOn w:val="Normal"/>
    <w:next w:val="Normal"/>
    <w:link w:val="Heading9Char"/>
    <w:rsid w:val="0054639B"/>
    <w:pPr>
      <w:numPr>
        <w:ilvl w:val="8"/>
        <w:numId w:val="6"/>
      </w:numPr>
      <w:spacing w:before="240" w:after="6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A49D4"/>
    <w:rPr>
      <w:rFonts w:ascii="Gill Sans MT" w:eastAsia="Times New Roman" w:hAnsi="Gill Sans MT"/>
      <w:color w:val="C0B3D3"/>
      <w:sz w:val="56"/>
      <w:szCs w:val="56"/>
      <w:lang w:eastAsia="en-US"/>
    </w:rPr>
  </w:style>
  <w:style w:type="character" w:customStyle="1" w:styleId="Heading2Char">
    <w:name w:val="Heading 2 Char"/>
    <w:link w:val="Heading2"/>
    <w:rsid w:val="00E01671"/>
    <w:rPr>
      <w:rFonts w:ascii="Gill Sans MT" w:eastAsia="Times New Roman" w:hAnsi="Gill Sans MT"/>
      <w:bCs/>
      <w:iCs/>
      <w:color w:val="00257A"/>
      <w:sz w:val="26"/>
      <w:szCs w:val="26"/>
      <w:lang w:eastAsia="en-US"/>
    </w:rPr>
  </w:style>
  <w:style w:type="character" w:customStyle="1" w:styleId="Heading3Char">
    <w:name w:val="Heading 3 Char"/>
    <w:link w:val="Heading3"/>
    <w:rsid w:val="00E01671"/>
    <w:rPr>
      <w:rFonts w:ascii="Gill Sans MT" w:eastAsia="Times New Roman" w:hAnsi="Gill Sans MT"/>
      <w:color w:val="9966CC"/>
      <w:sz w:val="22"/>
      <w:szCs w:val="22"/>
      <w:lang w:eastAsia="en-US"/>
    </w:rPr>
  </w:style>
  <w:style w:type="character" w:customStyle="1" w:styleId="Heading4Char">
    <w:name w:val="Heading 4 Char"/>
    <w:link w:val="Heading4"/>
    <w:rsid w:val="00E01671"/>
    <w:rPr>
      <w:rFonts w:ascii="Gill Sans MT" w:eastAsia="Times New Roman" w:hAnsi="Gill Sans MT"/>
      <w:bCs/>
      <w:i/>
      <w:color w:val="9966CC"/>
      <w:sz w:val="22"/>
      <w:szCs w:val="22"/>
      <w:lang w:eastAsia="en-US"/>
    </w:rPr>
  </w:style>
  <w:style w:type="character" w:customStyle="1" w:styleId="Heading5Char">
    <w:name w:val="Heading 5 Char"/>
    <w:link w:val="Heading5"/>
    <w:rsid w:val="0054639B"/>
    <w:rPr>
      <w:rFonts w:ascii="Gill Sans MT" w:eastAsia="Times New Roman" w:hAnsi="Gill Sans MT"/>
      <w:b/>
      <w:bCs/>
      <w:i/>
      <w:iCs/>
      <w:color w:val="000000" w:themeColor="text1"/>
      <w:sz w:val="26"/>
      <w:szCs w:val="26"/>
      <w:lang w:eastAsia="en-US"/>
    </w:rPr>
  </w:style>
  <w:style w:type="character" w:customStyle="1" w:styleId="Heading6Char">
    <w:name w:val="Heading 6 Char"/>
    <w:link w:val="Heading6"/>
    <w:rsid w:val="0054639B"/>
    <w:rPr>
      <w:rFonts w:ascii="Gill Sans MT" w:eastAsia="Times New Roman" w:hAnsi="Gill Sans MT"/>
      <w:b/>
      <w:bCs/>
      <w:color w:val="000000" w:themeColor="text1"/>
      <w:sz w:val="22"/>
      <w:szCs w:val="22"/>
      <w:lang w:eastAsia="en-US"/>
    </w:rPr>
  </w:style>
  <w:style w:type="character" w:customStyle="1" w:styleId="Heading7Char">
    <w:name w:val="Heading 7 Char"/>
    <w:link w:val="Heading7"/>
    <w:rsid w:val="0054639B"/>
    <w:rPr>
      <w:rFonts w:ascii="Gill Sans MT" w:eastAsia="Times New Roman" w:hAnsi="Gill Sans MT"/>
      <w:color w:val="000000" w:themeColor="text1"/>
      <w:sz w:val="22"/>
      <w:szCs w:val="22"/>
      <w:lang w:eastAsia="en-US"/>
    </w:rPr>
  </w:style>
  <w:style w:type="character" w:customStyle="1" w:styleId="Heading8Char">
    <w:name w:val="Heading 8 Char"/>
    <w:link w:val="Heading8"/>
    <w:rsid w:val="0054639B"/>
    <w:rPr>
      <w:rFonts w:ascii="Gill Sans MT" w:eastAsia="Times New Roman" w:hAnsi="Gill Sans MT"/>
      <w:i/>
      <w:iCs/>
      <w:color w:val="000000" w:themeColor="text1"/>
      <w:sz w:val="22"/>
      <w:szCs w:val="22"/>
      <w:lang w:eastAsia="en-US"/>
    </w:rPr>
  </w:style>
  <w:style w:type="character" w:customStyle="1" w:styleId="Heading9Char">
    <w:name w:val="Heading 9 Char"/>
    <w:link w:val="Heading9"/>
    <w:rsid w:val="0054639B"/>
    <w:rPr>
      <w:rFonts w:ascii="Gill Sans MT" w:eastAsia="Times New Roman" w:hAnsi="Gill Sans MT"/>
      <w:color w:val="000000" w:themeColor="text1"/>
      <w:sz w:val="22"/>
      <w:szCs w:val="22"/>
      <w:lang w:eastAsia="en-US"/>
    </w:rPr>
  </w:style>
  <w:style w:type="character" w:styleId="PageNumber">
    <w:name w:val="page number"/>
    <w:rsid w:val="000908A4"/>
    <w:rPr>
      <w:rFonts w:ascii="Gill Sans MT" w:hAnsi="Gill Sans MT"/>
      <w:b/>
      <w:dstrike w:val="0"/>
      <w:sz w:val="18"/>
      <w:szCs w:val="18"/>
      <w:vertAlign w:val="baseline"/>
    </w:rPr>
  </w:style>
  <w:style w:type="table" w:styleId="TableGrid">
    <w:name w:val="Table Grid"/>
    <w:aliases w:val="CofE Report Table"/>
    <w:basedOn w:val="TableNormal"/>
    <w:uiPriority w:val="59"/>
    <w:rsid w:val="00A97B87"/>
    <w:pPr>
      <w:contextualSpacing/>
    </w:pPr>
    <w:rPr>
      <w:rFonts w:ascii="Gill Sans MT" w:hAnsi="Gill Sans MT"/>
      <w:sz w:val="22"/>
    </w:rPr>
    <w:tblPr>
      <w:tblInd w:w="113" w:type="dxa"/>
      <w:tblBorders>
        <w:top w:val="single" w:sz="18" w:space="0" w:color="FFFFFF" w:themeColor="background1"/>
        <w:bottom w:val="single" w:sz="18" w:space="0" w:color="FFFFFF" w:themeColor="background1"/>
        <w:insideH w:val="single" w:sz="18" w:space="0" w:color="FFFFFF" w:themeColor="background1"/>
        <w:insideV w:val="single" w:sz="18" w:space="0" w:color="FFFFFF" w:themeColor="background1"/>
      </w:tblBorders>
      <w:tblCellMar>
        <w:top w:w="85" w:type="dxa"/>
        <w:left w:w="85" w:type="dxa"/>
        <w:bottom w:w="85" w:type="dxa"/>
        <w:right w:w="85" w:type="dxa"/>
      </w:tblCellMar>
    </w:tblPr>
    <w:tcPr>
      <w:shd w:val="clear" w:color="auto" w:fill="D9D9D9" w:themeFill="background1" w:themeFillShade="D9"/>
    </w:tcPr>
    <w:tblStylePr w:type="firstRow">
      <w:rPr>
        <w:rFonts w:ascii="Gigi" w:hAnsi="Gigi"/>
        <w:b/>
        <w:color w:val="FFFFFF" w:themeColor="background1"/>
        <w:sz w:val="22"/>
      </w:rPr>
      <w:tblPr/>
      <w:tcPr>
        <w:shd w:val="clear" w:color="auto" w:fill="9966CC"/>
      </w:tcPr>
    </w:tblStylePr>
  </w:style>
  <w:style w:type="paragraph" w:customStyle="1" w:styleId="HeadingNotnumbered">
    <w:name w:val="Heading: Not numbered"/>
    <w:basedOn w:val="Normal"/>
    <w:rsid w:val="00E435C5"/>
    <w:pPr>
      <w:spacing w:after="360"/>
      <w:ind w:left="-1134"/>
    </w:pPr>
    <w:rPr>
      <w:rFonts w:cs="Arial"/>
      <w:caps/>
      <w:color w:val="00AEEF"/>
      <w:sz w:val="48"/>
      <w:szCs w:val="48"/>
    </w:rPr>
  </w:style>
  <w:style w:type="character" w:styleId="Hyperlink">
    <w:name w:val="Hyperlink"/>
    <w:uiPriority w:val="99"/>
    <w:rsid w:val="00DD33C3"/>
    <w:rPr>
      <w:color w:val="9966CC"/>
    </w:rPr>
  </w:style>
  <w:style w:type="paragraph" w:styleId="TOC1">
    <w:name w:val="toc 1"/>
    <w:basedOn w:val="Normal"/>
    <w:next w:val="Normal"/>
    <w:autoRedefine/>
    <w:uiPriority w:val="39"/>
    <w:qFormat/>
    <w:rsid w:val="00941450"/>
    <w:pPr>
      <w:tabs>
        <w:tab w:val="left" w:pos="426"/>
        <w:tab w:val="right" w:leader="dot" w:pos="9923"/>
      </w:tabs>
      <w:spacing w:before="80" w:after="80"/>
      <w:ind w:left="426" w:hanging="426"/>
    </w:pPr>
    <w:rPr>
      <w:b/>
      <w:bCs/>
      <w:noProof/>
      <w:color w:val="222D80"/>
    </w:rPr>
  </w:style>
  <w:style w:type="paragraph" w:styleId="TOC2">
    <w:name w:val="toc 2"/>
    <w:basedOn w:val="Normal"/>
    <w:next w:val="Normal"/>
    <w:autoRedefine/>
    <w:uiPriority w:val="39"/>
    <w:unhideWhenUsed/>
    <w:qFormat/>
    <w:rsid w:val="008A5E04"/>
    <w:pPr>
      <w:tabs>
        <w:tab w:val="left" w:pos="1276"/>
        <w:tab w:val="right" w:leader="dot" w:pos="9923"/>
      </w:tabs>
      <w:spacing w:after="100"/>
      <w:ind w:left="567"/>
    </w:pPr>
    <w:rPr>
      <w:noProof/>
    </w:rPr>
  </w:style>
  <w:style w:type="paragraph" w:customStyle="1" w:styleId="CoverSub-title">
    <w:name w:val="Cover: Sub-title"/>
    <w:basedOn w:val="Normal"/>
    <w:link w:val="CoverSub-titleChar"/>
    <w:rsid w:val="00BA49D4"/>
    <w:pPr>
      <w:spacing w:after="0"/>
    </w:pPr>
    <w:rPr>
      <w:color w:val="222D80"/>
      <w:sz w:val="48"/>
      <w:szCs w:val="48"/>
    </w:rPr>
  </w:style>
  <w:style w:type="character" w:customStyle="1" w:styleId="CoverSub-titleChar">
    <w:name w:val="Cover: Sub-title Char"/>
    <w:link w:val="CoverSub-title"/>
    <w:rsid w:val="00BA49D4"/>
    <w:rPr>
      <w:rFonts w:ascii="Gill Sans MT" w:eastAsia="Times New Roman" w:hAnsi="Gill Sans MT"/>
      <w:color w:val="222D80"/>
      <w:sz w:val="48"/>
      <w:szCs w:val="48"/>
      <w:lang w:eastAsia="en-US"/>
    </w:rPr>
  </w:style>
  <w:style w:type="paragraph" w:customStyle="1" w:styleId="Quotetext">
    <w:name w:val="Quote text"/>
    <w:basedOn w:val="Normal"/>
    <w:rsid w:val="00AA6683"/>
    <w:pPr>
      <w:ind w:left="103" w:right="71"/>
      <w:contextualSpacing/>
    </w:pPr>
    <w:rPr>
      <w:b/>
      <w:iCs/>
      <w:noProof/>
      <w:color w:val="333333"/>
      <w:sz w:val="24"/>
      <w:szCs w:val="24"/>
      <w:lang w:eastAsia="en-GB"/>
    </w:rPr>
  </w:style>
  <w:style w:type="paragraph" w:customStyle="1" w:styleId="Quotesource">
    <w:name w:val="Quote source"/>
    <w:basedOn w:val="Normal"/>
    <w:rsid w:val="00AA6683"/>
    <w:pPr>
      <w:spacing w:before="60" w:after="120"/>
      <w:ind w:left="96" w:right="567"/>
      <w:contextualSpacing/>
    </w:pPr>
    <w:rPr>
      <w:b/>
      <w:color w:val="333333"/>
      <w:sz w:val="16"/>
      <w:szCs w:val="16"/>
    </w:rPr>
  </w:style>
  <w:style w:type="paragraph" w:customStyle="1" w:styleId="CoverReportTitle">
    <w:name w:val="Cover: Report Title"/>
    <w:basedOn w:val="Normal"/>
    <w:rsid w:val="00BA49D4"/>
    <w:rPr>
      <w:color w:val="C0B3D3"/>
      <w:sz w:val="74"/>
      <w:szCs w:val="74"/>
    </w:rPr>
  </w:style>
  <w:style w:type="numbering" w:customStyle="1" w:styleId="Bulletnumbered">
    <w:name w:val="Bullet numbered"/>
    <w:basedOn w:val="NoList"/>
    <w:rsid w:val="0054639B"/>
    <w:pPr>
      <w:numPr>
        <w:numId w:val="1"/>
      </w:numPr>
    </w:pPr>
  </w:style>
  <w:style w:type="numbering" w:customStyle="1" w:styleId="Bulletpoint1">
    <w:name w:val="Bullet point 1"/>
    <w:basedOn w:val="NoList"/>
    <w:rsid w:val="0054639B"/>
    <w:pPr>
      <w:numPr>
        <w:numId w:val="2"/>
      </w:numPr>
    </w:pPr>
  </w:style>
  <w:style w:type="paragraph" w:styleId="Caption">
    <w:name w:val="caption"/>
    <w:basedOn w:val="Normal"/>
    <w:next w:val="Normal"/>
    <w:uiPriority w:val="35"/>
    <w:unhideWhenUsed/>
    <w:qFormat/>
    <w:rsid w:val="00EE37C7"/>
    <w:pPr>
      <w:keepNext/>
      <w:spacing w:after="0"/>
      <w:contextualSpacing/>
    </w:pPr>
    <w:rPr>
      <w:b/>
      <w:bCs/>
      <w:noProof/>
      <w:color w:val="FFFFFF" w:themeColor="background1"/>
      <w:lang w:eastAsia="en-GB"/>
    </w:rPr>
  </w:style>
  <w:style w:type="paragraph" w:customStyle="1" w:styleId="FooterLine1">
    <w:name w:val="Footer Line 1"/>
    <w:basedOn w:val="Normal"/>
    <w:link w:val="FooterLine1Char"/>
    <w:qFormat/>
    <w:rsid w:val="0050124E"/>
    <w:pPr>
      <w:pBdr>
        <w:top w:val="single" w:sz="4" w:space="1" w:color="9966CC"/>
      </w:pBdr>
      <w:tabs>
        <w:tab w:val="left" w:pos="1560"/>
        <w:tab w:val="right" w:pos="9072"/>
      </w:tabs>
      <w:spacing w:after="60"/>
    </w:pPr>
    <w:rPr>
      <w:noProof/>
      <w:color w:val="C0B3D3"/>
      <w:sz w:val="16"/>
      <w:szCs w:val="16"/>
      <w:lang w:eastAsia="en-GB"/>
    </w:rPr>
  </w:style>
  <w:style w:type="paragraph" w:customStyle="1" w:styleId="FooterLine2">
    <w:name w:val="Footer Line 2"/>
    <w:basedOn w:val="Normal"/>
    <w:link w:val="FooterLine2Char"/>
    <w:qFormat/>
    <w:rsid w:val="004E5694"/>
    <w:pPr>
      <w:tabs>
        <w:tab w:val="right" w:pos="9072"/>
      </w:tabs>
      <w:spacing w:after="60"/>
      <w:ind w:left="-1134"/>
    </w:pPr>
    <w:rPr>
      <w:color w:val="A6A6A6"/>
      <w:sz w:val="16"/>
      <w:szCs w:val="16"/>
    </w:rPr>
  </w:style>
  <w:style w:type="character" w:customStyle="1" w:styleId="FooterLine1Char">
    <w:name w:val="Footer Line 1 Char"/>
    <w:link w:val="FooterLine1"/>
    <w:rsid w:val="0050124E"/>
    <w:rPr>
      <w:rFonts w:ascii="Gill Sans MT" w:eastAsia="Times New Roman" w:hAnsi="Gill Sans MT"/>
      <w:noProof/>
      <w:color w:val="C0B3D3"/>
      <w:sz w:val="16"/>
      <w:szCs w:val="16"/>
    </w:rPr>
  </w:style>
  <w:style w:type="paragraph" w:customStyle="1" w:styleId="HeaderLine1">
    <w:name w:val="Header Line 1"/>
    <w:basedOn w:val="Normal"/>
    <w:link w:val="HeaderLine1Char"/>
    <w:qFormat/>
    <w:rsid w:val="00BA49D4"/>
    <w:pPr>
      <w:tabs>
        <w:tab w:val="center" w:pos="4320"/>
        <w:tab w:val="left" w:pos="6600"/>
        <w:tab w:val="right" w:pos="7937"/>
        <w:tab w:val="right" w:pos="8640"/>
      </w:tabs>
      <w:spacing w:after="0"/>
    </w:pPr>
    <w:rPr>
      <w:caps/>
      <w:color w:val="C0B3D3"/>
      <w:sz w:val="17"/>
      <w:szCs w:val="17"/>
    </w:rPr>
  </w:style>
  <w:style w:type="character" w:customStyle="1" w:styleId="FooterLine2Char">
    <w:name w:val="Footer Line 2 Char"/>
    <w:link w:val="FooterLine2"/>
    <w:rsid w:val="004E5694"/>
    <w:rPr>
      <w:rFonts w:ascii="InterFace Typo" w:eastAsia="Times New Roman" w:hAnsi="InterFace Typo" w:cs="Arial"/>
      <w:color w:val="A6A6A6"/>
      <w:sz w:val="16"/>
      <w:szCs w:val="16"/>
    </w:rPr>
  </w:style>
  <w:style w:type="paragraph" w:customStyle="1" w:styleId="HeaderLine2">
    <w:name w:val="Header Line 2"/>
    <w:basedOn w:val="Normal"/>
    <w:link w:val="HeaderLine2Char"/>
    <w:qFormat/>
    <w:rsid w:val="00BA49D4"/>
    <w:pPr>
      <w:pBdr>
        <w:bottom w:val="single" w:sz="4" w:space="1" w:color="333333"/>
      </w:pBdr>
      <w:tabs>
        <w:tab w:val="left" w:pos="0"/>
        <w:tab w:val="right" w:pos="8640"/>
      </w:tabs>
    </w:pPr>
    <w:rPr>
      <w:color w:val="222D80"/>
      <w:sz w:val="17"/>
      <w:szCs w:val="17"/>
    </w:rPr>
  </w:style>
  <w:style w:type="character" w:customStyle="1" w:styleId="HeaderLine1Char">
    <w:name w:val="Header Line 1 Char"/>
    <w:link w:val="HeaderLine1"/>
    <w:rsid w:val="00BA49D4"/>
    <w:rPr>
      <w:rFonts w:ascii="Gill Sans MT" w:eastAsia="Times New Roman" w:hAnsi="Gill Sans MT"/>
      <w:caps/>
      <w:color w:val="C0B3D3"/>
      <w:sz w:val="17"/>
      <w:szCs w:val="17"/>
      <w:lang w:eastAsia="en-US"/>
    </w:rPr>
  </w:style>
  <w:style w:type="paragraph" w:customStyle="1" w:styleId="Bullet1">
    <w:name w:val="Bullet 1"/>
    <w:basedOn w:val="Normal"/>
    <w:link w:val="Bullet1Char"/>
    <w:qFormat/>
    <w:rsid w:val="00E01671"/>
    <w:pPr>
      <w:numPr>
        <w:numId w:val="10"/>
      </w:numPr>
      <w:contextualSpacing/>
    </w:pPr>
  </w:style>
  <w:style w:type="character" w:customStyle="1" w:styleId="HeaderLine2Char">
    <w:name w:val="Header Line 2 Char"/>
    <w:link w:val="HeaderLine2"/>
    <w:rsid w:val="00BA49D4"/>
    <w:rPr>
      <w:rFonts w:ascii="Gill Sans MT" w:eastAsia="Times New Roman" w:hAnsi="Gill Sans MT"/>
      <w:color w:val="222D80"/>
      <w:sz w:val="17"/>
      <w:szCs w:val="17"/>
      <w:lang w:eastAsia="en-US"/>
    </w:rPr>
  </w:style>
  <w:style w:type="character" w:customStyle="1" w:styleId="Bullet1Char">
    <w:name w:val="Bullet 1 Char"/>
    <w:link w:val="Bullet1"/>
    <w:rsid w:val="00E01671"/>
    <w:rPr>
      <w:rFonts w:ascii="Gill Sans MT" w:eastAsia="Times New Roman" w:hAnsi="Gill Sans MT"/>
      <w:color w:val="000000" w:themeColor="text1"/>
      <w:sz w:val="22"/>
      <w:szCs w:val="22"/>
      <w:lang w:eastAsia="en-US"/>
    </w:rPr>
  </w:style>
  <w:style w:type="paragraph" w:customStyle="1" w:styleId="Bullet2">
    <w:name w:val="Bullet 2"/>
    <w:basedOn w:val="Normal"/>
    <w:link w:val="Bullet2Char"/>
    <w:qFormat/>
    <w:rsid w:val="00E6197D"/>
    <w:pPr>
      <w:numPr>
        <w:numId w:val="7"/>
      </w:numPr>
      <w:ind w:left="993" w:hanging="284"/>
    </w:pPr>
  </w:style>
  <w:style w:type="character" w:customStyle="1" w:styleId="Bullet2Char">
    <w:name w:val="Bullet 2 Char"/>
    <w:link w:val="Bullet2"/>
    <w:rsid w:val="00E6197D"/>
    <w:rPr>
      <w:rFonts w:ascii="Gill Sans MT" w:eastAsia="Times New Roman" w:hAnsi="Gill Sans MT"/>
      <w:color w:val="000000" w:themeColor="text1"/>
      <w:sz w:val="22"/>
      <w:szCs w:val="22"/>
      <w:lang w:eastAsia="en-US"/>
    </w:rPr>
  </w:style>
  <w:style w:type="table" w:styleId="TableGrid1">
    <w:name w:val="Table Grid 1"/>
    <w:basedOn w:val="TableNormal"/>
    <w:uiPriority w:val="99"/>
    <w:semiHidden/>
    <w:unhideWhenUsed/>
    <w:rsid w:val="00BA5EEB"/>
    <w:pPr>
      <w:ind w:left="1134"/>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FigureSource">
    <w:name w:val="Figure Source"/>
    <w:basedOn w:val="Normal"/>
    <w:next w:val="Normal"/>
    <w:link w:val="FigureSourceChar"/>
    <w:qFormat/>
    <w:rsid w:val="00043601"/>
    <w:pPr>
      <w:spacing w:after="0"/>
      <w:contextualSpacing/>
    </w:pPr>
    <w:rPr>
      <w:b/>
      <w:bCs/>
      <w:color w:val="333333"/>
      <w:szCs w:val="20"/>
    </w:rPr>
  </w:style>
  <w:style w:type="character" w:customStyle="1" w:styleId="FigureSourceChar">
    <w:name w:val="Figure Source Char"/>
    <w:link w:val="FigureSource"/>
    <w:rsid w:val="00043601"/>
    <w:rPr>
      <w:rFonts w:ascii="InterFace" w:eastAsia="Times New Roman" w:hAnsi="InterFace"/>
      <w:b/>
      <w:bCs/>
      <w:color w:val="333333"/>
      <w:sz w:val="18"/>
      <w:lang w:eastAsia="en-US"/>
    </w:rPr>
  </w:style>
  <w:style w:type="paragraph" w:styleId="FootnoteText">
    <w:name w:val="footnote text"/>
    <w:basedOn w:val="Normal"/>
    <w:link w:val="FootnoteTextChar"/>
    <w:uiPriority w:val="99"/>
    <w:unhideWhenUsed/>
    <w:rsid w:val="00043601"/>
    <w:rPr>
      <w:sz w:val="16"/>
      <w:szCs w:val="20"/>
    </w:rPr>
  </w:style>
  <w:style w:type="character" w:customStyle="1" w:styleId="FootnoteTextChar">
    <w:name w:val="Footnote Text Char"/>
    <w:link w:val="FootnoteText"/>
    <w:uiPriority w:val="99"/>
    <w:rsid w:val="00043601"/>
    <w:rPr>
      <w:rFonts w:ascii="InterFace" w:eastAsia="Times New Roman" w:hAnsi="InterFace"/>
      <w:color w:val="000000" w:themeColor="text1"/>
      <w:sz w:val="16"/>
      <w:lang w:eastAsia="en-US"/>
    </w:rPr>
  </w:style>
  <w:style w:type="character" w:styleId="FootnoteReference">
    <w:name w:val="footnote reference"/>
    <w:uiPriority w:val="99"/>
    <w:semiHidden/>
    <w:unhideWhenUsed/>
    <w:rsid w:val="00041C3A"/>
    <w:rPr>
      <w:vertAlign w:val="superscript"/>
    </w:rPr>
  </w:style>
  <w:style w:type="paragraph" w:styleId="TOCHeading">
    <w:name w:val="TOC Heading"/>
    <w:basedOn w:val="Heading1"/>
    <w:next w:val="Normal"/>
    <w:uiPriority w:val="39"/>
    <w:semiHidden/>
    <w:unhideWhenUsed/>
    <w:qFormat/>
    <w:rsid w:val="00BD2013"/>
    <w:pPr>
      <w:keepLines/>
      <w:pageBreakBefore w:val="0"/>
      <w:numPr>
        <w:numId w:val="0"/>
      </w:numPr>
      <w:spacing w:before="480" w:after="0" w:line="276" w:lineRule="auto"/>
      <w:outlineLvl w:val="9"/>
    </w:pPr>
    <w:rPr>
      <w:rFonts w:ascii="Cambria" w:hAnsi="Cambria"/>
      <w:color w:val="0081B3"/>
      <w:sz w:val="28"/>
      <w:szCs w:val="28"/>
      <w:lang w:val="en-US"/>
    </w:rPr>
  </w:style>
  <w:style w:type="paragraph" w:customStyle="1" w:styleId="Numberedlist">
    <w:name w:val="Numbered list"/>
    <w:basedOn w:val="Normal"/>
    <w:link w:val="NumberedlistChar"/>
    <w:rsid w:val="00260C09"/>
    <w:pPr>
      <w:numPr>
        <w:numId w:val="8"/>
      </w:numPr>
      <w:ind w:left="426" w:hanging="426"/>
      <w:contextualSpacing/>
    </w:pPr>
  </w:style>
  <w:style w:type="paragraph" w:customStyle="1" w:styleId="Numberedlistindent">
    <w:name w:val="Numbered list indent"/>
    <w:basedOn w:val="Normal"/>
    <w:link w:val="NumberedlistindentChar"/>
    <w:rsid w:val="00260C09"/>
    <w:pPr>
      <w:numPr>
        <w:numId w:val="9"/>
      </w:numPr>
      <w:ind w:left="709" w:hanging="283"/>
      <w:contextualSpacing/>
    </w:pPr>
  </w:style>
  <w:style w:type="character" w:customStyle="1" w:styleId="NumberedlistChar">
    <w:name w:val="Numbered list Char"/>
    <w:link w:val="Numberedlist"/>
    <w:rsid w:val="00260C09"/>
    <w:rPr>
      <w:rFonts w:ascii="Gill Sans MT" w:eastAsia="Times New Roman" w:hAnsi="Gill Sans MT"/>
      <w:color w:val="000000" w:themeColor="text1"/>
      <w:sz w:val="22"/>
      <w:szCs w:val="22"/>
      <w:lang w:eastAsia="en-US"/>
    </w:rPr>
  </w:style>
  <w:style w:type="character" w:customStyle="1" w:styleId="NumberedlistindentChar">
    <w:name w:val="Numbered list indent Char"/>
    <w:link w:val="Numberedlistindent"/>
    <w:rsid w:val="00260C09"/>
    <w:rPr>
      <w:rFonts w:ascii="Gill Sans MT" w:eastAsia="Times New Roman" w:hAnsi="Gill Sans MT"/>
      <w:color w:val="000000" w:themeColor="text1"/>
      <w:sz w:val="22"/>
      <w:szCs w:val="22"/>
      <w:lang w:eastAsia="en-US"/>
    </w:rPr>
  </w:style>
  <w:style w:type="numbering" w:customStyle="1" w:styleId="Style1">
    <w:name w:val="Style1"/>
    <w:uiPriority w:val="99"/>
    <w:rsid w:val="00C31B19"/>
    <w:pPr>
      <w:numPr>
        <w:numId w:val="3"/>
      </w:numPr>
    </w:pPr>
  </w:style>
  <w:style w:type="numbering" w:customStyle="1" w:styleId="Style2">
    <w:name w:val="Style2"/>
    <w:uiPriority w:val="99"/>
    <w:rsid w:val="00E25F71"/>
    <w:pPr>
      <w:numPr>
        <w:numId w:val="4"/>
      </w:numPr>
    </w:pPr>
  </w:style>
  <w:style w:type="numbering" w:customStyle="1" w:styleId="Style3">
    <w:name w:val="Style3"/>
    <w:uiPriority w:val="99"/>
    <w:rsid w:val="00E25F71"/>
    <w:pPr>
      <w:numPr>
        <w:numId w:val="5"/>
      </w:numPr>
    </w:pPr>
  </w:style>
  <w:style w:type="paragraph" w:styleId="EndnoteText">
    <w:name w:val="endnote text"/>
    <w:basedOn w:val="Normal"/>
    <w:link w:val="EndnoteTextChar"/>
    <w:uiPriority w:val="99"/>
    <w:semiHidden/>
    <w:unhideWhenUsed/>
    <w:rsid w:val="005A1432"/>
    <w:pPr>
      <w:spacing w:after="0"/>
    </w:pPr>
    <w:rPr>
      <w:rFonts w:ascii="Arial" w:hAnsi="Arial"/>
      <w:sz w:val="20"/>
      <w:szCs w:val="20"/>
    </w:rPr>
  </w:style>
  <w:style w:type="character" w:customStyle="1" w:styleId="EndnoteTextChar">
    <w:name w:val="Endnote Text Char"/>
    <w:link w:val="EndnoteText"/>
    <w:uiPriority w:val="99"/>
    <w:semiHidden/>
    <w:rsid w:val="005A1432"/>
    <w:rPr>
      <w:rFonts w:ascii="Arial" w:eastAsia="Times New Roman" w:hAnsi="Arial" w:cs="Times New Roman"/>
      <w:sz w:val="20"/>
      <w:szCs w:val="20"/>
    </w:rPr>
  </w:style>
  <w:style w:type="character" w:styleId="EndnoteReference">
    <w:name w:val="endnote reference"/>
    <w:uiPriority w:val="99"/>
    <w:semiHidden/>
    <w:unhideWhenUsed/>
    <w:rsid w:val="005A1432"/>
    <w:rPr>
      <w:vertAlign w:val="superscript"/>
    </w:rPr>
  </w:style>
  <w:style w:type="table" w:customStyle="1" w:styleId="LightShading1">
    <w:name w:val="Light Shading1"/>
    <w:basedOn w:val="TableNormal"/>
    <w:uiPriority w:val="60"/>
    <w:rsid w:val="00214AF3"/>
    <w:rPr>
      <w:color w:val="262626"/>
    </w:rPr>
    <w:tblPr>
      <w:tblStyleRowBandSize w:val="1"/>
      <w:tblStyleColBandSize w:val="1"/>
      <w:tblBorders>
        <w:top w:val="single" w:sz="8" w:space="0" w:color="333333"/>
        <w:bottom w:val="single" w:sz="8" w:space="0" w:color="333333"/>
      </w:tblBorders>
    </w:tblPr>
    <w:tblStylePr w:type="firstRow">
      <w:pPr>
        <w:spacing w:before="0" w:after="0" w:line="240" w:lineRule="auto"/>
      </w:pPr>
      <w:rPr>
        <w:b/>
        <w:bCs/>
      </w:rPr>
      <w:tblPr/>
      <w:tcPr>
        <w:tcBorders>
          <w:top w:val="single" w:sz="8" w:space="0" w:color="333333"/>
          <w:left w:val="nil"/>
          <w:bottom w:val="single" w:sz="8" w:space="0" w:color="333333"/>
          <w:right w:val="nil"/>
          <w:insideH w:val="nil"/>
          <w:insideV w:val="nil"/>
        </w:tcBorders>
      </w:tcPr>
    </w:tblStylePr>
    <w:tblStylePr w:type="lastRow">
      <w:pPr>
        <w:spacing w:before="0" w:after="0" w:line="240" w:lineRule="auto"/>
      </w:pPr>
      <w:rPr>
        <w:b/>
        <w:bCs/>
      </w:rPr>
      <w:tblPr/>
      <w:tcPr>
        <w:tcBorders>
          <w:top w:val="single" w:sz="8" w:space="0" w:color="333333"/>
          <w:left w:val="nil"/>
          <w:bottom w:val="single" w:sz="8" w:space="0" w:color="33333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CCCCC"/>
      </w:tcPr>
    </w:tblStylePr>
    <w:tblStylePr w:type="band1Horz">
      <w:tblPr/>
      <w:tcPr>
        <w:tcBorders>
          <w:left w:val="nil"/>
          <w:right w:val="nil"/>
          <w:insideH w:val="nil"/>
          <w:insideV w:val="nil"/>
        </w:tcBorders>
        <w:shd w:val="clear" w:color="auto" w:fill="CCCCCC"/>
      </w:tcPr>
    </w:tblStylePr>
  </w:style>
  <w:style w:type="paragraph" w:styleId="TableofFigures">
    <w:name w:val="table of figures"/>
    <w:basedOn w:val="Normal"/>
    <w:next w:val="Normal"/>
    <w:semiHidden/>
    <w:rsid w:val="00D573A6"/>
    <w:pPr>
      <w:spacing w:after="145" w:line="290" w:lineRule="atLeast"/>
      <w:ind w:left="442" w:hanging="442"/>
    </w:pPr>
    <w:rPr>
      <w:szCs w:val="20"/>
      <w:lang w:eastAsia="en-GB"/>
    </w:rPr>
  </w:style>
  <w:style w:type="table" w:styleId="LightShading-Accent2">
    <w:name w:val="Light Shading Accent 2"/>
    <w:basedOn w:val="TableNormal"/>
    <w:uiPriority w:val="60"/>
    <w:rsid w:val="00E435C5"/>
    <w:rPr>
      <w:color w:val="E11675"/>
    </w:rPr>
    <w:tblPr>
      <w:tblStyleRowBandSize w:val="1"/>
      <w:tblStyleColBandSize w:val="1"/>
      <w:tblBorders>
        <w:top w:val="single" w:sz="8" w:space="0" w:color="EF5BA1"/>
        <w:bottom w:val="single" w:sz="8" w:space="0" w:color="EF5BA1"/>
      </w:tblBorders>
    </w:tblPr>
    <w:tblStylePr w:type="firstRow">
      <w:pPr>
        <w:spacing w:before="0" w:after="0" w:line="240" w:lineRule="auto"/>
      </w:pPr>
      <w:rPr>
        <w:b/>
        <w:bCs/>
      </w:rPr>
      <w:tblPr/>
      <w:tcPr>
        <w:tcBorders>
          <w:top w:val="single" w:sz="8" w:space="0" w:color="EF5BA1"/>
          <w:left w:val="nil"/>
          <w:bottom w:val="single" w:sz="8" w:space="0" w:color="EF5BA1"/>
          <w:right w:val="nil"/>
          <w:insideH w:val="nil"/>
          <w:insideV w:val="nil"/>
        </w:tcBorders>
      </w:tcPr>
    </w:tblStylePr>
    <w:tblStylePr w:type="lastRow">
      <w:pPr>
        <w:spacing w:before="0" w:after="0" w:line="240" w:lineRule="auto"/>
      </w:pPr>
      <w:rPr>
        <w:b/>
        <w:bCs/>
      </w:rPr>
      <w:tblPr/>
      <w:tcPr>
        <w:tcBorders>
          <w:top w:val="single" w:sz="8" w:space="0" w:color="EF5BA1"/>
          <w:left w:val="nil"/>
          <w:bottom w:val="single" w:sz="8" w:space="0" w:color="EF5BA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BD6E7"/>
      </w:tcPr>
    </w:tblStylePr>
    <w:tblStylePr w:type="band1Horz">
      <w:tblPr/>
      <w:tcPr>
        <w:tcBorders>
          <w:left w:val="nil"/>
          <w:right w:val="nil"/>
          <w:insideH w:val="nil"/>
          <w:insideV w:val="nil"/>
        </w:tcBorders>
        <w:shd w:val="clear" w:color="auto" w:fill="FBD6E7"/>
      </w:tcPr>
    </w:tblStylePr>
  </w:style>
  <w:style w:type="table" w:customStyle="1" w:styleId="LightShading2">
    <w:name w:val="Light Shading2"/>
    <w:basedOn w:val="TableNormal"/>
    <w:uiPriority w:val="60"/>
    <w:rsid w:val="004E5694"/>
    <w:rPr>
      <w:color w:val="262626"/>
    </w:rPr>
    <w:tblPr>
      <w:tblStyleRowBandSize w:val="1"/>
      <w:tblStyleColBandSize w:val="1"/>
      <w:tblBorders>
        <w:top w:val="single" w:sz="8" w:space="0" w:color="333333"/>
        <w:bottom w:val="single" w:sz="8" w:space="0" w:color="333333"/>
      </w:tblBorders>
    </w:tblPr>
    <w:tblStylePr w:type="firstRow">
      <w:pPr>
        <w:spacing w:before="0" w:after="0" w:line="240" w:lineRule="auto"/>
      </w:pPr>
      <w:rPr>
        <w:b/>
        <w:bCs/>
      </w:rPr>
      <w:tblPr/>
      <w:tcPr>
        <w:tcBorders>
          <w:top w:val="single" w:sz="8" w:space="0" w:color="333333"/>
          <w:left w:val="nil"/>
          <w:bottom w:val="single" w:sz="8" w:space="0" w:color="333333"/>
          <w:right w:val="nil"/>
          <w:insideH w:val="nil"/>
          <w:insideV w:val="nil"/>
        </w:tcBorders>
      </w:tcPr>
    </w:tblStylePr>
    <w:tblStylePr w:type="lastRow">
      <w:pPr>
        <w:spacing w:before="0" w:after="0" w:line="240" w:lineRule="auto"/>
      </w:pPr>
      <w:rPr>
        <w:b/>
        <w:bCs/>
      </w:rPr>
      <w:tblPr/>
      <w:tcPr>
        <w:tcBorders>
          <w:top w:val="single" w:sz="8" w:space="0" w:color="333333"/>
          <w:left w:val="nil"/>
          <w:bottom w:val="single" w:sz="8" w:space="0" w:color="33333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CCCCC"/>
      </w:tcPr>
    </w:tblStylePr>
    <w:tblStylePr w:type="band1Horz">
      <w:tblPr/>
      <w:tcPr>
        <w:tcBorders>
          <w:left w:val="nil"/>
          <w:right w:val="nil"/>
          <w:insideH w:val="nil"/>
          <w:insideV w:val="nil"/>
        </w:tcBorders>
        <w:shd w:val="clear" w:color="auto" w:fill="CCCCCC"/>
      </w:tcPr>
    </w:tblStylePr>
  </w:style>
  <w:style w:type="paragraph" w:styleId="BalloonText">
    <w:name w:val="Balloon Text"/>
    <w:basedOn w:val="Normal"/>
    <w:link w:val="BalloonTextChar"/>
    <w:uiPriority w:val="99"/>
    <w:semiHidden/>
    <w:unhideWhenUsed/>
    <w:rsid w:val="00065B4B"/>
    <w:pPr>
      <w:spacing w:after="0"/>
    </w:pPr>
    <w:rPr>
      <w:rFonts w:ascii="Tahoma" w:hAnsi="Tahoma"/>
      <w:sz w:val="16"/>
      <w:szCs w:val="16"/>
    </w:rPr>
  </w:style>
  <w:style w:type="character" w:customStyle="1" w:styleId="BalloonTextChar">
    <w:name w:val="Balloon Text Char"/>
    <w:link w:val="BalloonText"/>
    <w:uiPriority w:val="99"/>
    <w:semiHidden/>
    <w:rsid w:val="00065B4B"/>
    <w:rPr>
      <w:rFonts w:ascii="Tahoma" w:eastAsia="Times New Roman" w:hAnsi="Tahoma" w:cs="Tahoma"/>
      <w:sz w:val="16"/>
      <w:szCs w:val="16"/>
    </w:rPr>
  </w:style>
  <w:style w:type="paragraph" w:styleId="NormalWeb">
    <w:name w:val="Normal (Web)"/>
    <w:basedOn w:val="Normal"/>
    <w:uiPriority w:val="99"/>
    <w:rsid w:val="000908A4"/>
    <w:pPr>
      <w:spacing w:before="100" w:beforeAutospacing="1" w:after="100" w:afterAutospacing="1"/>
    </w:pPr>
    <w:rPr>
      <w:lang w:eastAsia="en-GB"/>
    </w:rPr>
  </w:style>
  <w:style w:type="paragraph" w:styleId="CommentSubject">
    <w:name w:val="annotation subject"/>
    <w:basedOn w:val="Normal"/>
    <w:link w:val="CommentSubjectChar"/>
    <w:uiPriority w:val="99"/>
    <w:semiHidden/>
    <w:unhideWhenUsed/>
    <w:rsid w:val="00DD2884"/>
    <w:rPr>
      <w:b/>
      <w:bCs/>
    </w:rPr>
  </w:style>
  <w:style w:type="character" w:customStyle="1" w:styleId="CommentSubjectChar">
    <w:name w:val="Comment Subject Char"/>
    <w:link w:val="CommentSubject"/>
    <w:uiPriority w:val="99"/>
    <w:semiHidden/>
    <w:rsid w:val="00521CAC"/>
    <w:rPr>
      <w:rFonts w:ascii="InterFace" w:eastAsia="Times New Roman" w:hAnsi="InterFace" w:cs="Times New Roman"/>
      <w:b/>
      <w:bCs/>
      <w:sz w:val="20"/>
      <w:szCs w:val="20"/>
      <w:lang w:eastAsia="en-US"/>
    </w:rPr>
  </w:style>
  <w:style w:type="paragraph" w:customStyle="1" w:styleId="Default">
    <w:name w:val="Default"/>
    <w:rsid w:val="000908A4"/>
    <w:pPr>
      <w:autoSpaceDE w:val="0"/>
      <w:autoSpaceDN w:val="0"/>
      <w:adjustRightInd w:val="0"/>
    </w:pPr>
    <w:rPr>
      <w:rFonts w:ascii="Gill Sans MT" w:hAnsi="Gill Sans MT" w:cs="Arial MT"/>
      <w:color w:val="000000"/>
      <w:sz w:val="22"/>
      <w:szCs w:val="24"/>
    </w:rPr>
  </w:style>
  <w:style w:type="paragraph" w:styleId="Revision">
    <w:name w:val="Revision"/>
    <w:hidden/>
    <w:uiPriority w:val="99"/>
    <w:semiHidden/>
    <w:rsid w:val="00432D7A"/>
    <w:rPr>
      <w:rFonts w:ascii="InterFace" w:eastAsia="Times New Roman" w:hAnsi="InterFace"/>
      <w:sz w:val="24"/>
      <w:szCs w:val="24"/>
      <w:lang w:eastAsia="en-US"/>
    </w:rPr>
  </w:style>
  <w:style w:type="character" w:styleId="FollowedHyperlink">
    <w:name w:val="FollowedHyperlink"/>
    <w:uiPriority w:val="99"/>
    <w:semiHidden/>
    <w:unhideWhenUsed/>
    <w:rsid w:val="00C240FC"/>
    <w:rPr>
      <w:color w:val="800080"/>
      <w:u w:val="single"/>
    </w:rPr>
  </w:style>
  <w:style w:type="paragraph" w:customStyle="1" w:styleId="Heading1-Notnumbered">
    <w:name w:val="Heading 1 - Not numbered"/>
    <w:basedOn w:val="Normal"/>
    <w:link w:val="Heading1-NotnumberedChar"/>
    <w:qFormat/>
    <w:rsid w:val="00BA49D4"/>
    <w:pPr>
      <w:spacing w:after="360"/>
    </w:pPr>
    <w:rPr>
      <w:color w:val="C0B3D3"/>
      <w:sz w:val="56"/>
      <w:szCs w:val="56"/>
    </w:rPr>
  </w:style>
  <w:style w:type="character" w:customStyle="1" w:styleId="Heading1-NotnumberedChar">
    <w:name w:val="Heading 1 - Not numbered Char"/>
    <w:basedOn w:val="DefaultParagraphFont"/>
    <w:link w:val="Heading1-Notnumbered"/>
    <w:rsid w:val="00BA49D4"/>
    <w:rPr>
      <w:rFonts w:ascii="Gill Sans MT" w:eastAsia="Times New Roman" w:hAnsi="Gill Sans MT"/>
      <w:color w:val="C0B3D3"/>
      <w:sz w:val="56"/>
      <w:szCs w:val="56"/>
      <w:lang w:eastAsia="en-US"/>
    </w:rPr>
  </w:style>
  <w:style w:type="paragraph" w:styleId="CommentText">
    <w:name w:val="annotation text"/>
    <w:basedOn w:val="Normal"/>
    <w:link w:val="CommentTextChar"/>
    <w:uiPriority w:val="99"/>
    <w:unhideWhenUsed/>
    <w:rsid w:val="00F223BB"/>
    <w:rPr>
      <w:sz w:val="20"/>
      <w:szCs w:val="20"/>
    </w:rPr>
  </w:style>
  <w:style w:type="character" w:customStyle="1" w:styleId="CommentTextChar">
    <w:name w:val="Comment Text Char"/>
    <w:basedOn w:val="DefaultParagraphFont"/>
    <w:link w:val="CommentText"/>
    <w:uiPriority w:val="99"/>
    <w:rsid w:val="00F223BB"/>
    <w:rPr>
      <w:rFonts w:ascii="InterFace Typo" w:eastAsia="Times New Roman" w:hAnsi="InterFace Typo"/>
      <w:lang w:eastAsia="en-US"/>
    </w:rPr>
  </w:style>
  <w:style w:type="character" w:styleId="CommentReference">
    <w:name w:val="annotation reference"/>
    <w:basedOn w:val="DefaultParagraphFont"/>
    <w:uiPriority w:val="99"/>
    <w:unhideWhenUsed/>
    <w:rsid w:val="00F223BB"/>
    <w:rPr>
      <w:sz w:val="16"/>
      <w:szCs w:val="16"/>
    </w:rPr>
  </w:style>
  <w:style w:type="paragraph" w:styleId="Header">
    <w:name w:val="header"/>
    <w:basedOn w:val="Normal"/>
    <w:link w:val="HeaderChar"/>
    <w:uiPriority w:val="99"/>
    <w:unhideWhenUsed/>
    <w:rsid w:val="00C656A7"/>
    <w:pPr>
      <w:tabs>
        <w:tab w:val="center" w:pos="4513"/>
        <w:tab w:val="right" w:pos="9026"/>
      </w:tabs>
      <w:spacing w:after="0"/>
    </w:pPr>
  </w:style>
  <w:style w:type="character" w:customStyle="1" w:styleId="HeaderChar">
    <w:name w:val="Header Char"/>
    <w:basedOn w:val="DefaultParagraphFont"/>
    <w:link w:val="Header"/>
    <w:uiPriority w:val="99"/>
    <w:rsid w:val="00C656A7"/>
    <w:rPr>
      <w:rFonts w:ascii="InterFace" w:eastAsia="Times New Roman" w:hAnsi="InterFace"/>
      <w:color w:val="000000" w:themeColor="text1"/>
      <w:sz w:val="18"/>
      <w:szCs w:val="18"/>
      <w:lang w:eastAsia="en-US"/>
    </w:rPr>
  </w:style>
  <w:style w:type="paragraph" w:styleId="Footer">
    <w:name w:val="footer"/>
    <w:basedOn w:val="Normal"/>
    <w:link w:val="FooterChar"/>
    <w:uiPriority w:val="99"/>
    <w:unhideWhenUsed/>
    <w:rsid w:val="00C656A7"/>
    <w:pPr>
      <w:tabs>
        <w:tab w:val="center" w:pos="4513"/>
        <w:tab w:val="right" w:pos="9026"/>
      </w:tabs>
      <w:spacing w:after="0"/>
    </w:pPr>
  </w:style>
  <w:style w:type="character" w:customStyle="1" w:styleId="FooterChar">
    <w:name w:val="Footer Char"/>
    <w:basedOn w:val="DefaultParagraphFont"/>
    <w:link w:val="Footer"/>
    <w:uiPriority w:val="99"/>
    <w:rsid w:val="00C656A7"/>
    <w:rPr>
      <w:rFonts w:ascii="InterFace" w:eastAsia="Times New Roman" w:hAnsi="InterFace"/>
      <w:color w:val="000000" w:themeColor="text1"/>
      <w:sz w:val="18"/>
      <w:szCs w:val="18"/>
      <w:lang w:eastAsia="en-US"/>
    </w:rPr>
  </w:style>
  <w:style w:type="paragraph" w:customStyle="1" w:styleId="Figurecommentary">
    <w:name w:val="Figure commentary"/>
    <w:basedOn w:val="Normal"/>
    <w:qFormat/>
    <w:rsid w:val="00260C09"/>
    <w:pPr>
      <w:spacing w:after="0"/>
      <w:contextualSpacing/>
    </w:pPr>
    <w:rPr>
      <w:color w:val="FFFFFF" w:themeColor="background1"/>
    </w:rPr>
  </w:style>
  <w:style w:type="paragraph" w:styleId="NoSpacing">
    <w:name w:val="No Spacing"/>
    <w:link w:val="NoSpacingChar"/>
    <w:uiPriority w:val="1"/>
    <w:qFormat/>
    <w:rsid w:val="000908A4"/>
    <w:rPr>
      <w:rFonts w:ascii="Gill Sans MT" w:eastAsiaTheme="minorEastAsia" w:hAnsi="Gill Sans MT" w:cstheme="minorBidi"/>
      <w:sz w:val="22"/>
      <w:szCs w:val="22"/>
      <w:lang w:val="en-US" w:eastAsia="en-US"/>
    </w:rPr>
  </w:style>
  <w:style w:type="character" w:customStyle="1" w:styleId="NoSpacingChar">
    <w:name w:val="No Spacing Char"/>
    <w:basedOn w:val="DefaultParagraphFont"/>
    <w:link w:val="NoSpacing"/>
    <w:uiPriority w:val="1"/>
    <w:rsid w:val="000908A4"/>
    <w:rPr>
      <w:rFonts w:ascii="Gill Sans MT" w:eastAsiaTheme="minorEastAsia" w:hAnsi="Gill Sans MT" w:cstheme="minorBidi"/>
      <w:sz w:val="22"/>
      <w:szCs w:val="22"/>
      <w:lang w:val="en-US" w:eastAsia="en-US"/>
    </w:rPr>
  </w:style>
  <w:style w:type="paragraph" w:styleId="ListParagraph">
    <w:name w:val="List Paragraph"/>
    <w:basedOn w:val="Normal"/>
    <w:uiPriority w:val="34"/>
    <w:qFormat/>
    <w:rsid w:val="002B770B"/>
    <w:pPr>
      <w:ind w:left="720"/>
      <w:contextualSpacing/>
    </w:pPr>
  </w:style>
  <w:style w:type="paragraph" w:customStyle="1" w:styleId="Call-OutText">
    <w:name w:val="Call-Out Text"/>
    <w:basedOn w:val="Normal"/>
    <w:qFormat/>
    <w:rsid w:val="00AA6683"/>
    <w:pPr>
      <w:pBdr>
        <w:top w:val="single" w:sz="2" w:space="1" w:color="FFFFFF" w:themeColor="background1"/>
        <w:left w:val="single" w:sz="2" w:space="4" w:color="FFFFFF" w:themeColor="background1"/>
        <w:bottom w:val="single" w:sz="2" w:space="1" w:color="FFFFFF" w:themeColor="background1"/>
        <w:right w:val="single" w:sz="2" w:space="4" w:color="FFFFFF" w:themeColor="background1"/>
      </w:pBdr>
      <w:spacing w:after="0"/>
      <w:ind w:left="96" w:right="71"/>
      <w:contextualSpacing/>
    </w:pPr>
    <w:rPr>
      <w:color w:val="9966CC"/>
      <w:sz w:val="24"/>
      <w:szCs w:val="24"/>
    </w:rPr>
  </w:style>
  <w:style w:type="paragraph" w:customStyle="1" w:styleId="MonthandYear">
    <w:name w:val="Month and Year"/>
    <w:basedOn w:val="CoverSub-title"/>
    <w:qFormat/>
    <w:rsid w:val="00BA49D4"/>
    <w:rPr>
      <w:color w:val="A6A6A6" w:themeColor="background1" w:themeShade="A6"/>
      <w:sz w:val="40"/>
      <w:szCs w:val="40"/>
    </w:rPr>
  </w:style>
  <w:style w:type="character" w:customStyle="1" w:styleId="legds2">
    <w:name w:val="legds2"/>
    <w:basedOn w:val="DefaultParagraphFont"/>
    <w:rsid w:val="0004454B"/>
    <w:rPr>
      <w:vanish w:val="0"/>
      <w:webHidden w:val="0"/>
      <w:specVanish w:val="0"/>
    </w:rPr>
  </w:style>
  <w:style w:type="paragraph" w:customStyle="1" w:styleId="Tabletextbullet">
    <w:name w:val="Table text bullet"/>
    <w:basedOn w:val="Normal"/>
    <w:rsid w:val="0004454B"/>
    <w:pPr>
      <w:numPr>
        <w:numId w:val="11"/>
      </w:numPr>
      <w:spacing w:before="60" w:after="60"/>
      <w:contextualSpacing/>
    </w:pPr>
    <w:rPr>
      <w:rFonts w:ascii="Tahoma" w:hAnsi="Tahoma"/>
      <w:color w:val="000000"/>
      <w:szCs w:val="24"/>
    </w:rPr>
  </w:style>
  <w:style w:type="character" w:styleId="Emphasis">
    <w:name w:val="Emphasis"/>
    <w:basedOn w:val="DefaultParagraphFont"/>
    <w:uiPriority w:val="20"/>
    <w:qFormat/>
    <w:rsid w:val="00A85BB4"/>
    <w:rPr>
      <w:i/>
      <w:iCs/>
    </w:rPr>
  </w:style>
  <w:style w:type="character" w:customStyle="1" w:styleId="UnresolvedMention1">
    <w:name w:val="Unresolved Mention1"/>
    <w:basedOn w:val="DefaultParagraphFont"/>
    <w:uiPriority w:val="99"/>
    <w:semiHidden/>
    <w:unhideWhenUsed/>
    <w:rsid w:val="00CF4B4D"/>
    <w:rPr>
      <w:color w:val="808080"/>
      <w:shd w:val="clear" w:color="auto" w:fill="E6E6E6"/>
    </w:rPr>
  </w:style>
  <w:style w:type="character" w:customStyle="1" w:styleId="text">
    <w:name w:val="text"/>
    <w:basedOn w:val="DefaultParagraphFont"/>
    <w:rsid w:val="00C141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91883">
      <w:bodyDiv w:val="1"/>
      <w:marLeft w:val="0"/>
      <w:marRight w:val="0"/>
      <w:marTop w:val="0"/>
      <w:marBottom w:val="0"/>
      <w:divBdr>
        <w:top w:val="none" w:sz="0" w:space="0" w:color="auto"/>
        <w:left w:val="none" w:sz="0" w:space="0" w:color="auto"/>
        <w:bottom w:val="none" w:sz="0" w:space="0" w:color="auto"/>
        <w:right w:val="none" w:sz="0" w:space="0" w:color="auto"/>
      </w:divBdr>
    </w:div>
    <w:div w:id="51933700">
      <w:bodyDiv w:val="1"/>
      <w:marLeft w:val="0"/>
      <w:marRight w:val="0"/>
      <w:marTop w:val="0"/>
      <w:marBottom w:val="0"/>
      <w:divBdr>
        <w:top w:val="none" w:sz="0" w:space="0" w:color="auto"/>
        <w:left w:val="none" w:sz="0" w:space="0" w:color="auto"/>
        <w:bottom w:val="none" w:sz="0" w:space="0" w:color="auto"/>
        <w:right w:val="none" w:sz="0" w:space="0" w:color="auto"/>
      </w:divBdr>
    </w:div>
    <w:div w:id="118380046">
      <w:bodyDiv w:val="1"/>
      <w:marLeft w:val="0"/>
      <w:marRight w:val="0"/>
      <w:marTop w:val="0"/>
      <w:marBottom w:val="0"/>
      <w:divBdr>
        <w:top w:val="none" w:sz="0" w:space="0" w:color="auto"/>
        <w:left w:val="none" w:sz="0" w:space="0" w:color="auto"/>
        <w:bottom w:val="none" w:sz="0" w:space="0" w:color="auto"/>
        <w:right w:val="none" w:sz="0" w:space="0" w:color="auto"/>
      </w:divBdr>
    </w:div>
    <w:div w:id="244149332">
      <w:bodyDiv w:val="1"/>
      <w:marLeft w:val="0"/>
      <w:marRight w:val="0"/>
      <w:marTop w:val="0"/>
      <w:marBottom w:val="0"/>
      <w:divBdr>
        <w:top w:val="none" w:sz="0" w:space="0" w:color="auto"/>
        <w:left w:val="none" w:sz="0" w:space="0" w:color="auto"/>
        <w:bottom w:val="none" w:sz="0" w:space="0" w:color="auto"/>
        <w:right w:val="none" w:sz="0" w:space="0" w:color="auto"/>
      </w:divBdr>
    </w:div>
    <w:div w:id="280117367">
      <w:bodyDiv w:val="1"/>
      <w:marLeft w:val="0"/>
      <w:marRight w:val="0"/>
      <w:marTop w:val="0"/>
      <w:marBottom w:val="0"/>
      <w:divBdr>
        <w:top w:val="none" w:sz="0" w:space="0" w:color="auto"/>
        <w:left w:val="none" w:sz="0" w:space="0" w:color="auto"/>
        <w:bottom w:val="none" w:sz="0" w:space="0" w:color="auto"/>
        <w:right w:val="none" w:sz="0" w:space="0" w:color="auto"/>
      </w:divBdr>
    </w:div>
    <w:div w:id="280721358">
      <w:bodyDiv w:val="1"/>
      <w:marLeft w:val="0"/>
      <w:marRight w:val="0"/>
      <w:marTop w:val="0"/>
      <w:marBottom w:val="0"/>
      <w:divBdr>
        <w:top w:val="none" w:sz="0" w:space="0" w:color="auto"/>
        <w:left w:val="none" w:sz="0" w:space="0" w:color="auto"/>
        <w:bottom w:val="none" w:sz="0" w:space="0" w:color="auto"/>
        <w:right w:val="none" w:sz="0" w:space="0" w:color="auto"/>
      </w:divBdr>
    </w:div>
    <w:div w:id="376978926">
      <w:bodyDiv w:val="1"/>
      <w:marLeft w:val="0"/>
      <w:marRight w:val="0"/>
      <w:marTop w:val="0"/>
      <w:marBottom w:val="0"/>
      <w:divBdr>
        <w:top w:val="none" w:sz="0" w:space="0" w:color="auto"/>
        <w:left w:val="none" w:sz="0" w:space="0" w:color="auto"/>
        <w:bottom w:val="none" w:sz="0" w:space="0" w:color="auto"/>
        <w:right w:val="none" w:sz="0" w:space="0" w:color="auto"/>
      </w:divBdr>
    </w:div>
    <w:div w:id="447628047">
      <w:bodyDiv w:val="1"/>
      <w:marLeft w:val="0"/>
      <w:marRight w:val="0"/>
      <w:marTop w:val="0"/>
      <w:marBottom w:val="0"/>
      <w:divBdr>
        <w:top w:val="none" w:sz="0" w:space="0" w:color="auto"/>
        <w:left w:val="none" w:sz="0" w:space="0" w:color="auto"/>
        <w:bottom w:val="none" w:sz="0" w:space="0" w:color="auto"/>
        <w:right w:val="none" w:sz="0" w:space="0" w:color="auto"/>
      </w:divBdr>
    </w:div>
    <w:div w:id="456682684">
      <w:bodyDiv w:val="1"/>
      <w:marLeft w:val="0"/>
      <w:marRight w:val="0"/>
      <w:marTop w:val="0"/>
      <w:marBottom w:val="0"/>
      <w:divBdr>
        <w:top w:val="none" w:sz="0" w:space="0" w:color="auto"/>
        <w:left w:val="none" w:sz="0" w:space="0" w:color="auto"/>
        <w:bottom w:val="none" w:sz="0" w:space="0" w:color="auto"/>
        <w:right w:val="none" w:sz="0" w:space="0" w:color="auto"/>
      </w:divBdr>
    </w:div>
    <w:div w:id="458301404">
      <w:bodyDiv w:val="1"/>
      <w:marLeft w:val="0"/>
      <w:marRight w:val="0"/>
      <w:marTop w:val="0"/>
      <w:marBottom w:val="0"/>
      <w:divBdr>
        <w:top w:val="none" w:sz="0" w:space="0" w:color="auto"/>
        <w:left w:val="none" w:sz="0" w:space="0" w:color="auto"/>
        <w:bottom w:val="none" w:sz="0" w:space="0" w:color="auto"/>
        <w:right w:val="none" w:sz="0" w:space="0" w:color="auto"/>
      </w:divBdr>
    </w:div>
    <w:div w:id="468324126">
      <w:bodyDiv w:val="1"/>
      <w:marLeft w:val="0"/>
      <w:marRight w:val="0"/>
      <w:marTop w:val="0"/>
      <w:marBottom w:val="0"/>
      <w:divBdr>
        <w:top w:val="none" w:sz="0" w:space="0" w:color="auto"/>
        <w:left w:val="none" w:sz="0" w:space="0" w:color="auto"/>
        <w:bottom w:val="none" w:sz="0" w:space="0" w:color="auto"/>
        <w:right w:val="none" w:sz="0" w:space="0" w:color="auto"/>
      </w:divBdr>
    </w:div>
    <w:div w:id="529412504">
      <w:bodyDiv w:val="1"/>
      <w:marLeft w:val="0"/>
      <w:marRight w:val="0"/>
      <w:marTop w:val="0"/>
      <w:marBottom w:val="0"/>
      <w:divBdr>
        <w:top w:val="none" w:sz="0" w:space="0" w:color="auto"/>
        <w:left w:val="none" w:sz="0" w:space="0" w:color="auto"/>
        <w:bottom w:val="none" w:sz="0" w:space="0" w:color="auto"/>
        <w:right w:val="none" w:sz="0" w:space="0" w:color="auto"/>
      </w:divBdr>
    </w:div>
    <w:div w:id="539173973">
      <w:bodyDiv w:val="1"/>
      <w:marLeft w:val="0"/>
      <w:marRight w:val="0"/>
      <w:marTop w:val="0"/>
      <w:marBottom w:val="0"/>
      <w:divBdr>
        <w:top w:val="none" w:sz="0" w:space="0" w:color="auto"/>
        <w:left w:val="none" w:sz="0" w:space="0" w:color="auto"/>
        <w:bottom w:val="none" w:sz="0" w:space="0" w:color="auto"/>
        <w:right w:val="none" w:sz="0" w:space="0" w:color="auto"/>
      </w:divBdr>
    </w:div>
    <w:div w:id="567157281">
      <w:bodyDiv w:val="1"/>
      <w:marLeft w:val="0"/>
      <w:marRight w:val="0"/>
      <w:marTop w:val="0"/>
      <w:marBottom w:val="0"/>
      <w:divBdr>
        <w:top w:val="none" w:sz="0" w:space="0" w:color="auto"/>
        <w:left w:val="none" w:sz="0" w:space="0" w:color="auto"/>
        <w:bottom w:val="none" w:sz="0" w:space="0" w:color="auto"/>
        <w:right w:val="none" w:sz="0" w:space="0" w:color="auto"/>
      </w:divBdr>
    </w:div>
    <w:div w:id="583296794">
      <w:bodyDiv w:val="1"/>
      <w:marLeft w:val="0"/>
      <w:marRight w:val="0"/>
      <w:marTop w:val="0"/>
      <w:marBottom w:val="0"/>
      <w:divBdr>
        <w:top w:val="none" w:sz="0" w:space="0" w:color="auto"/>
        <w:left w:val="none" w:sz="0" w:space="0" w:color="auto"/>
        <w:bottom w:val="none" w:sz="0" w:space="0" w:color="auto"/>
        <w:right w:val="none" w:sz="0" w:space="0" w:color="auto"/>
      </w:divBdr>
    </w:div>
    <w:div w:id="598028599">
      <w:bodyDiv w:val="1"/>
      <w:marLeft w:val="0"/>
      <w:marRight w:val="0"/>
      <w:marTop w:val="0"/>
      <w:marBottom w:val="0"/>
      <w:divBdr>
        <w:top w:val="none" w:sz="0" w:space="0" w:color="auto"/>
        <w:left w:val="none" w:sz="0" w:space="0" w:color="auto"/>
        <w:bottom w:val="none" w:sz="0" w:space="0" w:color="auto"/>
        <w:right w:val="none" w:sz="0" w:space="0" w:color="auto"/>
      </w:divBdr>
    </w:div>
    <w:div w:id="684553501">
      <w:bodyDiv w:val="1"/>
      <w:marLeft w:val="0"/>
      <w:marRight w:val="0"/>
      <w:marTop w:val="0"/>
      <w:marBottom w:val="0"/>
      <w:divBdr>
        <w:top w:val="none" w:sz="0" w:space="0" w:color="auto"/>
        <w:left w:val="none" w:sz="0" w:space="0" w:color="auto"/>
        <w:bottom w:val="none" w:sz="0" w:space="0" w:color="auto"/>
        <w:right w:val="none" w:sz="0" w:space="0" w:color="auto"/>
      </w:divBdr>
    </w:div>
    <w:div w:id="715399401">
      <w:bodyDiv w:val="1"/>
      <w:marLeft w:val="0"/>
      <w:marRight w:val="0"/>
      <w:marTop w:val="0"/>
      <w:marBottom w:val="0"/>
      <w:divBdr>
        <w:top w:val="none" w:sz="0" w:space="0" w:color="auto"/>
        <w:left w:val="none" w:sz="0" w:space="0" w:color="auto"/>
        <w:bottom w:val="none" w:sz="0" w:space="0" w:color="auto"/>
        <w:right w:val="none" w:sz="0" w:space="0" w:color="auto"/>
      </w:divBdr>
    </w:div>
    <w:div w:id="717969065">
      <w:bodyDiv w:val="1"/>
      <w:marLeft w:val="0"/>
      <w:marRight w:val="0"/>
      <w:marTop w:val="0"/>
      <w:marBottom w:val="0"/>
      <w:divBdr>
        <w:top w:val="none" w:sz="0" w:space="0" w:color="auto"/>
        <w:left w:val="none" w:sz="0" w:space="0" w:color="auto"/>
        <w:bottom w:val="none" w:sz="0" w:space="0" w:color="auto"/>
        <w:right w:val="none" w:sz="0" w:space="0" w:color="auto"/>
      </w:divBdr>
    </w:div>
    <w:div w:id="737215839">
      <w:bodyDiv w:val="1"/>
      <w:marLeft w:val="0"/>
      <w:marRight w:val="0"/>
      <w:marTop w:val="0"/>
      <w:marBottom w:val="0"/>
      <w:divBdr>
        <w:top w:val="none" w:sz="0" w:space="0" w:color="auto"/>
        <w:left w:val="none" w:sz="0" w:space="0" w:color="auto"/>
        <w:bottom w:val="none" w:sz="0" w:space="0" w:color="auto"/>
        <w:right w:val="none" w:sz="0" w:space="0" w:color="auto"/>
      </w:divBdr>
    </w:div>
    <w:div w:id="767969033">
      <w:bodyDiv w:val="1"/>
      <w:marLeft w:val="0"/>
      <w:marRight w:val="0"/>
      <w:marTop w:val="0"/>
      <w:marBottom w:val="0"/>
      <w:divBdr>
        <w:top w:val="none" w:sz="0" w:space="0" w:color="auto"/>
        <w:left w:val="none" w:sz="0" w:space="0" w:color="auto"/>
        <w:bottom w:val="none" w:sz="0" w:space="0" w:color="auto"/>
        <w:right w:val="none" w:sz="0" w:space="0" w:color="auto"/>
      </w:divBdr>
    </w:div>
    <w:div w:id="783965294">
      <w:bodyDiv w:val="1"/>
      <w:marLeft w:val="0"/>
      <w:marRight w:val="0"/>
      <w:marTop w:val="0"/>
      <w:marBottom w:val="0"/>
      <w:divBdr>
        <w:top w:val="none" w:sz="0" w:space="0" w:color="auto"/>
        <w:left w:val="none" w:sz="0" w:space="0" w:color="auto"/>
        <w:bottom w:val="none" w:sz="0" w:space="0" w:color="auto"/>
        <w:right w:val="none" w:sz="0" w:space="0" w:color="auto"/>
      </w:divBdr>
    </w:div>
    <w:div w:id="799035595">
      <w:bodyDiv w:val="1"/>
      <w:marLeft w:val="0"/>
      <w:marRight w:val="0"/>
      <w:marTop w:val="0"/>
      <w:marBottom w:val="0"/>
      <w:divBdr>
        <w:top w:val="none" w:sz="0" w:space="0" w:color="auto"/>
        <w:left w:val="none" w:sz="0" w:space="0" w:color="auto"/>
        <w:bottom w:val="none" w:sz="0" w:space="0" w:color="auto"/>
        <w:right w:val="none" w:sz="0" w:space="0" w:color="auto"/>
      </w:divBdr>
    </w:div>
    <w:div w:id="807669550">
      <w:bodyDiv w:val="1"/>
      <w:marLeft w:val="0"/>
      <w:marRight w:val="0"/>
      <w:marTop w:val="0"/>
      <w:marBottom w:val="0"/>
      <w:divBdr>
        <w:top w:val="none" w:sz="0" w:space="0" w:color="auto"/>
        <w:left w:val="none" w:sz="0" w:space="0" w:color="auto"/>
        <w:bottom w:val="none" w:sz="0" w:space="0" w:color="auto"/>
        <w:right w:val="none" w:sz="0" w:space="0" w:color="auto"/>
      </w:divBdr>
      <w:divsChild>
        <w:div w:id="153035336">
          <w:marLeft w:val="0"/>
          <w:marRight w:val="0"/>
          <w:marTop w:val="0"/>
          <w:marBottom w:val="450"/>
          <w:divBdr>
            <w:top w:val="none" w:sz="0" w:space="0" w:color="auto"/>
            <w:left w:val="none" w:sz="0" w:space="0" w:color="auto"/>
            <w:bottom w:val="none" w:sz="0" w:space="0" w:color="auto"/>
            <w:right w:val="none" w:sz="0" w:space="0" w:color="auto"/>
          </w:divBdr>
          <w:divsChild>
            <w:div w:id="1336490445">
              <w:marLeft w:val="600"/>
              <w:marRight w:val="0"/>
              <w:marTop w:val="375"/>
              <w:marBottom w:val="0"/>
              <w:divBdr>
                <w:top w:val="none" w:sz="0" w:space="0" w:color="auto"/>
                <w:left w:val="none" w:sz="0" w:space="0" w:color="auto"/>
                <w:bottom w:val="none" w:sz="0" w:space="0" w:color="auto"/>
                <w:right w:val="none" w:sz="0" w:space="0" w:color="auto"/>
              </w:divBdr>
              <w:divsChild>
                <w:div w:id="73107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267247">
      <w:bodyDiv w:val="1"/>
      <w:marLeft w:val="0"/>
      <w:marRight w:val="0"/>
      <w:marTop w:val="0"/>
      <w:marBottom w:val="0"/>
      <w:divBdr>
        <w:top w:val="none" w:sz="0" w:space="0" w:color="auto"/>
        <w:left w:val="none" w:sz="0" w:space="0" w:color="auto"/>
        <w:bottom w:val="none" w:sz="0" w:space="0" w:color="auto"/>
        <w:right w:val="none" w:sz="0" w:space="0" w:color="auto"/>
      </w:divBdr>
    </w:div>
    <w:div w:id="821041111">
      <w:bodyDiv w:val="1"/>
      <w:marLeft w:val="0"/>
      <w:marRight w:val="0"/>
      <w:marTop w:val="0"/>
      <w:marBottom w:val="0"/>
      <w:divBdr>
        <w:top w:val="none" w:sz="0" w:space="0" w:color="auto"/>
        <w:left w:val="none" w:sz="0" w:space="0" w:color="auto"/>
        <w:bottom w:val="none" w:sz="0" w:space="0" w:color="auto"/>
        <w:right w:val="none" w:sz="0" w:space="0" w:color="auto"/>
      </w:divBdr>
    </w:div>
    <w:div w:id="874275945">
      <w:bodyDiv w:val="1"/>
      <w:marLeft w:val="0"/>
      <w:marRight w:val="0"/>
      <w:marTop w:val="0"/>
      <w:marBottom w:val="0"/>
      <w:divBdr>
        <w:top w:val="none" w:sz="0" w:space="0" w:color="auto"/>
        <w:left w:val="none" w:sz="0" w:space="0" w:color="auto"/>
        <w:bottom w:val="none" w:sz="0" w:space="0" w:color="auto"/>
        <w:right w:val="none" w:sz="0" w:space="0" w:color="auto"/>
      </w:divBdr>
    </w:div>
    <w:div w:id="880434898">
      <w:bodyDiv w:val="1"/>
      <w:marLeft w:val="0"/>
      <w:marRight w:val="0"/>
      <w:marTop w:val="0"/>
      <w:marBottom w:val="0"/>
      <w:divBdr>
        <w:top w:val="none" w:sz="0" w:space="0" w:color="auto"/>
        <w:left w:val="none" w:sz="0" w:space="0" w:color="auto"/>
        <w:bottom w:val="none" w:sz="0" w:space="0" w:color="auto"/>
        <w:right w:val="none" w:sz="0" w:space="0" w:color="auto"/>
      </w:divBdr>
    </w:div>
    <w:div w:id="907956708">
      <w:bodyDiv w:val="1"/>
      <w:marLeft w:val="0"/>
      <w:marRight w:val="0"/>
      <w:marTop w:val="0"/>
      <w:marBottom w:val="0"/>
      <w:divBdr>
        <w:top w:val="none" w:sz="0" w:space="0" w:color="auto"/>
        <w:left w:val="none" w:sz="0" w:space="0" w:color="auto"/>
        <w:bottom w:val="none" w:sz="0" w:space="0" w:color="auto"/>
        <w:right w:val="none" w:sz="0" w:space="0" w:color="auto"/>
      </w:divBdr>
    </w:div>
    <w:div w:id="914704163">
      <w:bodyDiv w:val="1"/>
      <w:marLeft w:val="0"/>
      <w:marRight w:val="0"/>
      <w:marTop w:val="0"/>
      <w:marBottom w:val="0"/>
      <w:divBdr>
        <w:top w:val="none" w:sz="0" w:space="0" w:color="auto"/>
        <w:left w:val="none" w:sz="0" w:space="0" w:color="auto"/>
        <w:bottom w:val="none" w:sz="0" w:space="0" w:color="auto"/>
        <w:right w:val="none" w:sz="0" w:space="0" w:color="auto"/>
      </w:divBdr>
    </w:div>
    <w:div w:id="948202429">
      <w:bodyDiv w:val="1"/>
      <w:marLeft w:val="0"/>
      <w:marRight w:val="0"/>
      <w:marTop w:val="0"/>
      <w:marBottom w:val="0"/>
      <w:divBdr>
        <w:top w:val="none" w:sz="0" w:space="0" w:color="auto"/>
        <w:left w:val="none" w:sz="0" w:space="0" w:color="auto"/>
        <w:bottom w:val="none" w:sz="0" w:space="0" w:color="auto"/>
        <w:right w:val="none" w:sz="0" w:space="0" w:color="auto"/>
      </w:divBdr>
    </w:div>
    <w:div w:id="963464232">
      <w:bodyDiv w:val="1"/>
      <w:marLeft w:val="0"/>
      <w:marRight w:val="0"/>
      <w:marTop w:val="0"/>
      <w:marBottom w:val="0"/>
      <w:divBdr>
        <w:top w:val="none" w:sz="0" w:space="0" w:color="auto"/>
        <w:left w:val="none" w:sz="0" w:space="0" w:color="auto"/>
        <w:bottom w:val="none" w:sz="0" w:space="0" w:color="auto"/>
        <w:right w:val="none" w:sz="0" w:space="0" w:color="auto"/>
      </w:divBdr>
    </w:div>
    <w:div w:id="995036864">
      <w:bodyDiv w:val="1"/>
      <w:marLeft w:val="0"/>
      <w:marRight w:val="0"/>
      <w:marTop w:val="0"/>
      <w:marBottom w:val="0"/>
      <w:divBdr>
        <w:top w:val="none" w:sz="0" w:space="0" w:color="auto"/>
        <w:left w:val="none" w:sz="0" w:space="0" w:color="auto"/>
        <w:bottom w:val="none" w:sz="0" w:space="0" w:color="auto"/>
        <w:right w:val="none" w:sz="0" w:space="0" w:color="auto"/>
      </w:divBdr>
    </w:div>
    <w:div w:id="1003583254">
      <w:bodyDiv w:val="1"/>
      <w:marLeft w:val="0"/>
      <w:marRight w:val="0"/>
      <w:marTop w:val="0"/>
      <w:marBottom w:val="0"/>
      <w:divBdr>
        <w:top w:val="none" w:sz="0" w:space="0" w:color="auto"/>
        <w:left w:val="none" w:sz="0" w:space="0" w:color="auto"/>
        <w:bottom w:val="none" w:sz="0" w:space="0" w:color="auto"/>
        <w:right w:val="none" w:sz="0" w:space="0" w:color="auto"/>
      </w:divBdr>
    </w:div>
    <w:div w:id="1015574573">
      <w:bodyDiv w:val="1"/>
      <w:marLeft w:val="0"/>
      <w:marRight w:val="0"/>
      <w:marTop w:val="0"/>
      <w:marBottom w:val="0"/>
      <w:divBdr>
        <w:top w:val="none" w:sz="0" w:space="0" w:color="auto"/>
        <w:left w:val="none" w:sz="0" w:space="0" w:color="auto"/>
        <w:bottom w:val="none" w:sz="0" w:space="0" w:color="auto"/>
        <w:right w:val="none" w:sz="0" w:space="0" w:color="auto"/>
      </w:divBdr>
    </w:div>
    <w:div w:id="1037125421">
      <w:bodyDiv w:val="1"/>
      <w:marLeft w:val="0"/>
      <w:marRight w:val="0"/>
      <w:marTop w:val="0"/>
      <w:marBottom w:val="0"/>
      <w:divBdr>
        <w:top w:val="none" w:sz="0" w:space="0" w:color="auto"/>
        <w:left w:val="none" w:sz="0" w:space="0" w:color="auto"/>
        <w:bottom w:val="none" w:sz="0" w:space="0" w:color="auto"/>
        <w:right w:val="none" w:sz="0" w:space="0" w:color="auto"/>
      </w:divBdr>
    </w:div>
    <w:div w:id="1180584208">
      <w:bodyDiv w:val="1"/>
      <w:marLeft w:val="0"/>
      <w:marRight w:val="0"/>
      <w:marTop w:val="0"/>
      <w:marBottom w:val="0"/>
      <w:divBdr>
        <w:top w:val="none" w:sz="0" w:space="0" w:color="auto"/>
        <w:left w:val="none" w:sz="0" w:space="0" w:color="auto"/>
        <w:bottom w:val="none" w:sz="0" w:space="0" w:color="auto"/>
        <w:right w:val="none" w:sz="0" w:space="0" w:color="auto"/>
      </w:divBdr>
    </w:div>
    <w:div w:id="1198928285">
      <w:bodyDiv w:val="1"/>
      <w:marLeft w:val="0"/>
      <w:marRight w:val="0"/>
      <w:marTop w:val="0"/>
      <w:marBottom w:val="0"/>
      <w:divBdr>
        <w:top w:val="none" w:sz="0" w:space="0" w:color="auto"/>
        <w:left w:val="none" w:sz="0" w:space="0" w:color="auto"/>
        <w:bottom w:val="none" w:sz="0" w:space="0" w:color="auto"/>
        <w:right w:val="none" w:sz="0" w:space="0" w:color="auto"/>
      </w:divBdr>
    </w:div>
    <w:div w:id="1217429142">
      <w:bodyDiv w:val="1"/>
      <w:marLeft w:val="0"/>
      <w:marRight w:val="0"/>
      <w:marTop w:val="0"/>
      <w:marBottom w:val="0"/>
      <w:divBdr>
        <w:top w:val="none" w:sz="0" w:space="0" w:color="auto"/>
        <w:left w:val="none" w:sz="0" w:space="0" w:color="auto"/>
        <w:bottom w:val="none" w:sz="0" w:space="0" w:color="auto"/>
        <w:right w:val="none" w:sz="0" w:space="0" w:color="auto"/>
      </w:divBdr>
    </w:div>
    <w:div w:id="1343627343">
      <w:bodyDiv w:val="1"/>
      <w:marLeft w:val="0"/>
      <w:marRight w:val="0"/>
      <w:marTop w:val="0"/>
      <w:marBottom w:val="0"/>
      <w:divBdr>
        <w:top w:val="none" w:sz="0" w:space="0" w:color="auto"/>
        <w:left w:val="none" w:sz="0" w:space="0" w:color="auto"/>
        <w:bottom w:val="none" w:sz="0" w:space="0" w:color="auto"/>
        <w:right w:val="none" w:sz="0" w:space="0" w:color="auto"/>
      </w:divBdr>
    </w:div>
    <w:div w:id="1371108471">
      <w:bodyDiv w:val="1"/>
      <w:marLeft w:val="0"/>
      <w:marRight w:val="0"/>
      <w:marTop w:val="0"/>
      <w:marBottom w:val="0"/>
      <w:divBdr>
        <w:top w:val="none" w:sz="0" w:space="0" w:color="auto"/>
        <w:left w:val="none" w:sz="0" w:space="0" w:color="auto"/>
        <w:bottom w:val="none" w:sz="0" w:space="0" w:color="auto"/>
        <w:right w:val="none" w:sz="0" w:space="0" w:color="auto"/>
      </w:divBdr>
    </w:div>
    <w:div w:id="1411929060">
      <w:bodyDiv w:val="1"/>
      <w:marLeft w:val="0"/>
      <w:marRight w:val="0"/>
      <w:marTop w:val="0"/>
      <w:marBottom w:val="0"/>
      <w:divBdr>
        <w:top w:val="none" w:sz="0" w:space="0" w:color="auto"/>
        <w:left w:val="none" w:sz="0" w:space="0" w:color="auto"/>
        <w:bottom w:val="none" w:sz="0" w:space="0" w:color="auto"/>
        <w:right w:val="none" w:sz="0" w:space="0" w:color="auto"/>
      </w:divBdr>
      <w:divsChild>
        <w:div w:id="1166483747">
          <w:marLeft w:val="0"/>
          <w:marRight w:val="0"/>
          <w:marTop w:val="0"/>
          <w:marBottom w:val="0"/>
          <w:divBdr>
            <w:top w:val="none" w:sz="0" w:space="0" w:color="auto"/>
            <w:left w:val="none" w:sz="0" w:space="0" w:color="auto"/>
            <w:bottom w:val="none" w:sz="0" w:space="0" w:color="auto"/>
            <w:right w:val="none" w:sz="0" w:space="0" w:color="auto"/>
          </w:divBdr>
          <w:divsChild>
            <w:div w:id="989596755">
              <w:marLeft w:val="0"/>
              <w:marRight w:val="0"/>
              <w:marTop w:val="0"/>
              <w:marBottom w:val="0"/>
              <w:divBdr>
                <w:top w:val="none" w:sz="0" w:space="0" w:color="auto"/>
                <w:left w:val="none" w:sz="0" w:space="0" w:color="auto"/>
                <w:bottom w:val="none" w:sz="0" w:space="0" w:color="auto"/>
                <w:right w:val="none" w:sz="0" w:space="0" w:color="auto"/>
              </w:divBdr>
              <w:divsChild>
                <w:div w:id="1022786770">
                  <w:marLeft w:val="0"/>
                  <w:marRight w:val="0"/>
                  <w:marTop w:val="0"/>
                  <w:marBottom w:val="0"/>
                  <w:divBdr>
                    <w:top w:val="single" w:sz="24" w:space="23" w:color="auto"/>
                    <w:left w:val="single" w:sz="24" w:space="0" w:color="auto"/>
                    <w:bottom w:val="single" w:sz="24" w:space="23" w:color="auto"/>
                    <w:right w:val="single" w:sz="24" w:space="0" w:color="auto"/>
                  </w:divBdr>
                  <w:divsChild>
                    <w:div w:id="1041321144">
                      <w:marLeft w:val="0"/>
                      <w:marRight w:val="0"/>
                      <w:marTop w:val="0"/>
                      <w:marBottom w:val="0"/>
                      <w:divBdr>
                        <w:top w:val="none" w:sz="0" w:space="0" w:color="auto"/>
                        <w:left w:val="none" w:sz="0" w:space="0" w:color="auto"/>
                        <w:bottom w:val="none" w:sz="0" w:space="0" w:color="auto"/>
                        <w:right w:val="none" w:sz="0" w:space="0" w:color="auto"/>
                      </w:divBdr>
                      <w:divsChild>
                        <w:div w:id="609362791">
                          <w:marLeft w:val="-225"/>
                          <w:marRight w:val="-225"/>
                          <w:marTop w:val="0"/>
                          <w:marBottom w:val="0"/>
                          <w:divBdr>
                            <w:top w:val="none" w:sz="0" w:space="0" w:color="auto"/>
                            <w:left w:val="none" w:sz="0" w:space="0" w:color="auto"/>
                            <w:bottom w:val="none" w:sz="0" w:space="0" w:color="auto"/>
                            <w:right w:val="none" w:sz="0" w:space="0" w:color="auto"/>
                          </w:divBdr>
                          <w:divsChild>
                            <w:div w:id="803960484">
                              <w:marLeft w:val="0"/>
                              <w:marRight w:val="0"/>
                              <w:marTop w:val="0"/>
                              <w:marBottom w:val="0"/>
                              <w:divBdr>
                                <w:top w:val="none" w:sz="0" w:space="0" w:color="auto"/>
                                <w:left w:val="none" w:sz="0" w:space="0" w:color="auto"/>
                                <w:bottom w:val="none" w:sz="0" w:space="0" w:color="auto"/>
                                <w:right w:val="none" w:sz="0" w:space="0" w:color="auto"/>
                              </w:divBdr>
                              <w:divsChild>
                                <w:div w:id="114924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4565772">
      <w:bodyDiv w:val="1"/>
      <w:marLeft w:val="0"/>
      <w:marRight w:val="0"/>
      <w:marTop w:val="0"/>
      <w:marBottom w:val="0"/>
      <w:divBdr>
        <w:top w:val="none" w:sz="0" w:space="0" w:color="auto"/>
        <w:left w:val="none" w:sz="0" w:space="0" w:color="auto"/>
        <w:bottom w:val="none" w:sz="0" w:space="0" w:color="auto"/>
        <w:right w:val="none" w:sz="0" w:space="0" w:color="auto"/>
      </w:divBdr>
    </w:div>
    <w:div w:id="1438402331">
      <w:bodyDiv w:val="1"/>
      <w:marLeft w:val="0"/>
      <w:marRight w:val="0"/>
      <w:marTop w:val="0"/>
      <w:marBottom w:val="0"/>
      <w:divBdr>
        <w:top w:val="none" w:sz="0" w:space="0" w:color="auto"/>
        <w:left w:val="none" w:sz="0" w:space="0" w:color="auto"/>
        <w:bottom w:val="none" w:sz="0" w:space="0" w:color="auto"/>
        <w:right w:val="none" w:sz="0" w:space="0" w:color="auto"/>
      </w:divBdr>
    </w:div>
    <w:div w:id="1441072293">
      <w:bodyDiv w:val="1"/>
      <w:marLeft w:val="0"/>
      <w:marRight w:val="0"/>
      <w:marTop w:val="0"/>
      <w:marBottom w:val="0"/>
      <w:divBdr>
        <w:top w:val="none" w:sz="0" w:space="0" w:color="auto"/>
        <w:left w:val="none" w:sz="0" w:space="0" w:color="auto"/>
        <w:bottom w:val="none" w:sz="0" w:space="0" w:color="auto"/>
        <w:right w:val="none" w:sz="0" w:space="0" w:color="auto"/>
      </w:divBdr>
    </w:div>
    <w:div w:id="1484077367">
      <w:bodyDiv w:val="1"/>
      <w:marLeft w:val="0"/>
      <w:marRight w:val="0"/>
      <w:marTop w:val="0"/>
      <w:marBottom w:val="0"/>
      <w:divBdr>
        <w:top w:val="none" w:sz="0" w:space="0" w:color="auto"/>
        <w:left w:val="none" w:sz="0" w:space="0" w:color="auto"/>
        <w:bottom w:val="none" w:sz="0" w:space="0" w:color="auto"/>
        <w:right w:val="none" w:sz="0" w:space="0" w:color="auto"/>
      </w:divBdr>
    </w:div>
    <w:div w:id="1491016649">
      <w:bodyDiv w:val="1"/>
      <w:marLeft w:val="0"/>
      <w:marRight w:val="0"/>
      <w:marTop w:val="0"/>
      <w:marBottom w:val="0"/>
      <w:divBdr>
        <w:top w:val="none" w:sz="0" w:space="0" w:color="auto"/>
        <w:left w:val="none" w:sz="0" w:space="0" w:color="auto"/>
        <w:bottom w:val="none" w:sz="0" w:space="0" w:color="auto"/>
        <w:right w:val="none" w:sz="0" w:space="0" w:color="auto"/>
      </w:divBdr>
    </w:div>
    <w:div w:id="1512186536">
      <w:bodyDiv w:val="1"/>
      <w:marLeft w:val="0"/>
      <w:marRight w:val="0"/>
      <w:marTop w:val="0"/>
      <w:marBottom w:val="0"/>
      <w:divBdr>
        <w:top w:val="none" w:sz="0" w:space="0" w:color="auto"/>
        <w:left w:val="none" w:sz="0" w:space="0" w:color="auto"/>
        <w:bottom w:val="none" w:sz="0" w:space="0" w:color="auto"/>
        <w:right w:val="none" w:sz="0" w:space="0" w:color="auto"/>
      </w:divBdr>
    </w:div>
    <w:div w:id="1525899107">
      <w:bodyDiv w:val="1"/>
      <w:marLeft w:val="0"/>
      <w:marRight w:val="0"/>
      <w:marTop w:val="0"/>
      <w:marBottom w:val="0"/>
      <w:divBdr>
        <w:top w:val="none" w:sz="0" w:space="0" w:color="auto"/>
        <w:left w:val="none" w:sz="0" w:space="0" w:color="auto"/>
        <w:bottom w:val="none" w:sz="0" w:space="0" w:color="auto"/>
        <w:right w:val="none" w:sz="0" w:space="0" w:color="auto"/>
      </w:divBdr>
    </w:div>
    <w:div w:id="1628663008">
      <w:bodyDiv w:val="1"/>
      <w:marLeft w:val="0"/>
      <w:marRight w:val="0"/>
      <w:marTop w:val="0"/>
      <w:marBottom w:val="0"/>
      <w:divBdr>
        <w:top w:val="none" w:sz="0" w:space="0" w:color="auto"/>
        <w:left w:val="none" w:sz="0" w:space="0" w:color="auto"/>
        <w:bottom w:val="none" w:sz="0" w:space="0" w:color="auto"/>
        <w:right w:val="none" w:sz="0" w:space="0" w:color="auto"/>
      </w:divBdr>
    </w:div>
    <w:div w:id="1677069719">
      <w:bodyDiv w:val="1"/>
      <w:marLeft w:val="0"/>
      <w:marRight w:val="0"/>
      <w:marTop w:val="0"/>
      <w:marBottom w:val="0"/>
      <w:divBdr>
        <w:top w:val="none" w:sz="0" w:space="0" w:color="auto"/>
        <w:left w:val="none" w:sz="0" w:space="0" w:color="auto"/>
        <w:bottom w:val="none" w:sz="0" w:space="0" w:color="auto"/>
        <w:right w:val="none" w:sz="0" w:space="0" w:color="auto"/>
      </w:divBdr>
    </w:div>
    <w:div w:id="1682472299">
      <w:bodyDiv w:val="1"/>
      <w:marLeft w:val="0"/>
      <w:marRight w:val="0"/>
      <w:marTop w:val="0"/>
      <w:marBottom w:val="0"/>
      <w:divBdr>
        <w:top w:val="none" w:sz="0" w:space="0" w:color="auto"/>
        <w:left w:val="none" w:sz="0" w:space="0" w:color="auto"/>
        <w:bottom w:val="none" w:sz="0" w:space="0" w:color="auto"/>
        <w:right w:val="none" w:sz="0" w:space="0" w:color="auto"/>
      </w:divBdr>
    </w:div>
    <w:div w:id="1713767980">
      <w:bodyDiv w:val="1"/>
      <w:marLeft w:val="0"/>
      <w:marRight w:val="0"/>
      <w:marTop w:val="0"/>
      <w:marBottom w:val="0"/>
      <w:divBdr>
        <w:top w:val="none" w:sz="0" w:space="0" w:color="auto"/>
        <w:left w:val="none" w:sz="0" w:space="0" w:color="auto"/>
        <w:bottom w:val="none" w:sz="0" w:space="0" w:color="auto"/>
        <w:right w:val="none" w:sz="0" w:space="0" w:color="auto"/>
      </w:divBdr>
    </w:div>
    <w:div w:id="1738702553">
      <w:bodyDiv w:val="1"/>
      <w:marLeft w:val="0"/>
      <w:marRight w:val="0"/>
      <w:marTop w:val="0"/>
      <w:marBottom w:val="0"/>
      <w:divBdr>
        <w:top w:val="none" w:sz="0" w:space="0" w:color="auto"/>
        <w:left w:val="none" w:sz="0" w:space="0" w:color="auto"/>
        <w:bottom w:val="none" w:sz="0" w:space="0" w:color="auto"/>
        <w:right w:val="none" w:sz="0" w:space="0" w:color="auto"/>
      </w:divBdr>
    </w:div>
    <w:div w:id="1849058811">
      <w:bodyDiv w:val="1"/>
      <w:marLeft w:val="0"/>
      <w:marRight w:val="0"/>
      <w:marTop w:val="0"/>
      <w:marBottom w:val="0"/>
      <w:divBdr>
        <w:top w:val="none" w:sz="0" w:space="0" w:color="auto"/>
        <w:left w:val="none" w:sz="0" w:space="0" w:color="auto"/>
        <w:bottom w:val="none" w:sz="0" w:space="0" w:color="auto"/>
        <w:right w:val="none" w:sz="0" w:space="0" w:color="auto"/>
      </w:divBdr>
    </w:div>
    <w:div w:id="1859852722">
      <w:bodyDiv w:val="1"/>
      <w:marLeft w:val="0"/>
      <w:marRight w:val="0"/>
      <w:marTop w:val="0"/>
      <w:marBottom w:val="0"/>
      <w:divBdr>
        <w:top w:val="none" w:sz="0" w:space="0" w:color="auto"/>
        <w:left w:val="none" w:sz="0" w:space="0" w:color="auto"/>
        <w:bottom w:val="none" w:sz="0" w:space="0" w:color="auto"/>
        <w:right w:val="none" w:sz="0" w:space="0" w:color="auto"/>
      </w:divBdr>
    </w:div>
    <w:div w:id="1864780507">
      <w:bodyDiv w:val="1"/>
      <w:marLeft w:val="0"/>
      <w:marRight w:val="0"/>
      <w:marTop w:val="0"/>
      <w:marBottom w:val="0"/>
      <w:divBdr>
        <w:top w:val="none" w:sz="0" w:space="0" w:color="auto"/>
        <w:left w:val="none" w:sz="0" w:space="0" w:color="auto"/>
        <w:bottom w:val="none" w:sz="0" w:space="0" w:color="auto"/>
        <w:right w:val="none" w:sz="0" w:space="0" w:color="auto"/>
      </w:divBdr>
    </w:div>
    <w:div w:id="1877346099">
      <w:bodyDiv w:val="1"/>
      <w:marLeft w:val="0"/>
      <w:marRight w:val="0"/>
      <w:marTop w:val="0"/>
      <w:marBottom w:val="0"/>
      <w:divBdr>
        <w:top w:val="none" w:sz="0" w:space="0" w:color="auto"/>
        <w:left w:val="none" w:sz="0" w:space="0" w:color="auto"/>
        <w:bottom w:val="none" w:sz="0" w:space="0" w:color="auto"/>
        <w:right w:val="none" w:sz="0" w:space="0" w:color="auto"/>
      </w:divBdr>
    </w:div>
    <w:div w:id="1888686937">
      <w:bodyDiv w:val="1"/>
      <w:marLeft w:val="0"/>
      <w:marRight w:val="0"/>
      <w:marTop w:val="0"/>
      <w:marBottom w:val="0"/>
      <w:divBdr>
        <w:top w:val="none" w:sz="0" w:space="0" w:color="auto"/>
        <w:left w:val="none" w:sz="0" w:space="0" w:color="auto"/>
        <w:bottom w:val="none" w:sz="0" w:space="0" w:color="auto"/>
        <w:right w:val="none" w:sz="0" w:space="0" w:color="auto"/>
      </w:divBdr>
    </w:div>
    <w:div w:id="1944803572">
      <w:bodyDiv w:val="1"/>
      <w:marLeft w:val="0"/>
      <w:marRight w:val="0"/>
      <w:marTop w:val="0"/>
      <w:marBottom w:val="0"/>
      <w:divBdr>
        <w:top w:val="none" w:sz="0" w:space="0" w:color="auto"/>
        <w:left w:val="none" w:sz="0" w:space="0" w:color="auto"/>
        <w:bottom w:val="none" w:sz="0" w:space="0" w:color="auto"/>
        <w:right w:val="none" w:sz="0" w:space="0" w:color="auto"/>
      </w:divBdr>
    </w:div>
    <w:div w:id="1970891118">
      <w:bodyDiv w:val="1"/>
      <w:marLeft w:val="0"/>
      <w:marRight w:val="0"/>
      <w:marTop w:val="0"/>
      <w:marBottom w:val="0"/>
      <w:divBdr>
        <w:top w:val="none" w:sz="0" w:space="0" w:color="auto"/>
        <w:left w:val="none" w:sz="0" w:space="0" w:color="auto"/>
        <w:bottom w:val="none" w:sz="0" w:space="0" w:color="auto"/>
        <w:right w:val="none" w:sz="0" w:space="0" w:color="auto"/>
      </w:divBdr>
    </w:div>
    <w:div w:id="1973241468">
      <w:bodyDiv w:val="1"/>
      <w:marLeft w:val="0"/>
      <w:marRight w:val="0"/>
      <w:marTop w:val="0"/>
      <w:marBottom w:val="0"/>
      <w:divBdr>
        <w:top w:val="none" w:sz="0" w:space="0" w:color="auto"/>
        <w:left w:val="none" w:sz="0" w:space="0" w:color="auto"/>
        <w:bottom w:val="none" w:sz="0" w:space="0" w:color="auto"/>
        <w:right w:val="none" w:sz="0" w:space="0" w:color="auto"/>
      </w:divBdr>
    </w:div>
    <w:div w:id="1983149012">
      <w:bodyDiv w:val="1"/>
      <w:marLeft w:val="0"/>
      <w:marRight w:val="0"/>
      <w:marTop w:val="0"/>
      <w:marBottom w:val="0"/>
      <w:divBdr>
        <w:top w:val="none" w:sz="0" w:space="0" w:color="auto"/>
        <w:left w:val="none" w:sz="0" w:space="0" w:color="auto"/>
        <w:bottom w:val="none" w:sz="0" w:space="0" w:color="auto"/>
        <w:right w:val="none" w:sz="0" w:space="0" w:color="auto"/>
      </w:divBdr>
    </w:div>
    <w:div w:id="2033801007">
      <w:bodyDiv w:val="1"/>
      <w:marLeft w:val="0"/>
      <w:marRight w:val="0"/>
      <w:marTop w:val="0"/>
      <w:marBottom w:val="0"/>
      <w:divBdr>
        <w:top w:val="none" w:sz="0" w:space="0" w:color="auto"/>
        <w:left w:val="none" w:sz="0" w:space="0" w:color="auto"/>
        <w:bottom w:val="none" w:sz="0" w:space="0" w:color="auto"/>
        <w:right w:val="none" w:sz="0" w:space="0" w:color="auto"/>
      </w:divBdr>
    </w:div>
    <w:div w:id="2048986744">
      <w:bodyDiv w:val="1"/>
      <w:marLeft w:val="0"/>
      <w:marRight w:val="0"/>
      <w:marTop w:val="0"/>
      <w:marBottom w:val="0"/>
      <w:divBdr>
        <w:top w:val="none" w:sz="0" w:space="0" w:color="auto"/>
        <w:left w:val="none" w:sz="0" w:space="0" w:color="auto"/>
        <w:bottom w:val="none" w:sz="0" w:space="0" w:color="auto"/>
        <w:right w:val="none" w:sz="0" w:space="0" w:color="auto"/>
      </w:divBdr>
    </w:div>
    <w:div w:id="2098289623">
      <w:bodyDiv w:val="1"/>
      <w:marLeft w:val="0"/>
      <w:marRight w:val="0"/>
      <w:marTop w:val="0"/>
      <w:marBottom w:val="0"/>
      <w:divBdr>
        <w:top w:val="none" w:sz="0" w:space="0" w:color="auto"/>
        <w:left w:val="none" w:sz="0" w:space="0" w:color="auto"/>
        <w:bottom w:val="none" w:sz="0" w:space="0" w:color="auto"/>
        <w:right w:val="none" w:sz="0" w:space="0" w:color="auto"/>
      </w:divBdr>
    </w:div>
    <w:div w:id="2110082195">
      <w:bodyDiv w:val="1"/>
      <w:marLeft w:val="0"/>
      <w:marRight w:val="0"/>
      <w:marTop w:val="0"/>
      <w:marBottom w:val="0"/>
      <w:divBdr>
        <w:top w:val="none" w:sz="0" w:space="0" w:color="auto"/>
        <w:left w:val="none" w:sz="0" w:space="0" w:color="auto"/>
        <w:bottom w:val="none" w:sz="0" w:space="0" w:color="auto"/>
        <w:right w:val="none" w:sz="0" w:space="0" w:color="auto"/>
      </w:divBdr>
    </w:div>
    <w:div w:id="2114085900">
      <w:bodyDiv w:val="1"/>
      <w:marLeft w:val="0"/>
      <w:marRight w:val="0"/>
      <w:marTop w:val="0"/>
      <w:marBottom w:val="0"/>
      <w:divBdr>
        <w:top w:val="none" w:sz="0" w:space="0" w:color="auto"/>
        <w:left w:val="none" w:sz="0" w:space="0" w:color="auto"/>
        <w:bottom w:val="none" w:sz="0" w:space="0" w:color="auto"/>
        <w:right w:val="none" w:sz="0" w:space="0" w:color="auto"/>
      </w:divBdr>
    </w:div>
    <w:div w:id="2120101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CA2D407B586B044A913BCB499D39FFCD" ma:contentTypeVersion="0" ma:contentTypeDescription="" ma:contentTypeScope="" ma:versionID="5c75a9083fb25ebe759bc4bbd0d75394">
  <xsd:schema xmlns:xsd="http://www.w3.org/2001/XMLSchema" xmlns:xs="http://www.w3.org/2001/XMLSchema" xmlns:p="http://schemas.microsoft.com/office/2006/metadata/properties" xmlns:ns2="F9A948C1-42E6-4820-9F08-588AB8BF35E7" targetNamespace="http://schemas.microsoft.com/office/2006/metadata/properties" ma:root="true" ma:fieldsID="045d0157b7fd4ae3ae57f14ee7200c76" ns2:_="">
    <xsd:import namespace="F9A948C1-42E6-4820-9F08-588AB8BF35E7"/>
    <xsd:element name="properties">
      <xsd:complexType>
        <xsd:sequence>
          <xsd:element name="documentManagement">
            <xsd:complexType>
              <xsd:all>
                <xsd:element ref="ns2:TrackerID" minOccurs="0"/>
                <xsd:element ref="ns2:PhaseID" minOccurs="0"/>
                <xsd:element ref="ns2:Filter1" minOccurs="0"/>
                <xsd:element ref="ns2:Filter2" minOccurs="0"/>
                <xsd:element ref="ns2:Filter3"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A948C1-42E6-4820-9F08-588AB8BF35E7" elementFormDefault="qualified">
    <xsd:import namespace="http://schemas.microsoft.com/office/2006/documentManagement/types"/>
    <xsd:import namespace="http://schemas.microsoft.com/office/infopath/2007/PartnerControls"/>
    <xsd:element name="TrackerID" ma:index="2" nillable="true" ma:displayName="TrackerID" ma:indexed="true" ma:list="{8B0A205F-5914-4327-9C9B-2F4C9BB67D83}" ma:internalName="TrackerID" ma:showField="ID">
      <xsd:simpleType>
        <xsd:restriction base="dms:Lookup"/>
      </xsd:simpleType>
    </xsd:element>
    <xsd:element name="PhaseID" ma:index="3" nillable="true" ma:displayName="PhaseID" ma:decimals="0" ma:internalName="PhaseID">
      <xsd:simpleType>
        <xsd:restriction base="dms:Number"/>
      </xsd:simpleType>
    </xsd:element>
    <xsd:element name="Filter1" ma:index="4" nillable="true" ma:displayName="Filter1" ma:internalName="Filter1">
      <xsd:simpleType>
        <xsd:restriction base="dms:Text"/>
      </xsd:simpleType>
    </xsd:element>
    <xsd:element name="Filter2" ma:index="5" nillable="true" ma:displayName="Filter2" ma:internalName="Filter2">
      <xsd:simpleType>
        <xsd:restriction base="dms:Text"/>
      </xsd:simpleType>
    </xsd:element>
    <xsd:element name="Filter3" ma:index="6" nillable="true" ma:displayName="Filter3" ma:internalName="Filter3">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haseID xmlns="F9A948C1-42E6-4820-9F08-588AB8BF35E7" xsi:nil="true"/>
    <Filter3 xmlns="F9A948C1-42E6-4820-9F08-588AB8BF35E7" xsi:nil="true"/>
    <Filter2 xmlns="F9A948C1-42E6-4820-9F08-588AB8BF35E7" xsi:nil="true"/>
    <Filter1 xmlns="F9A948C1-42E6-4820-9F08-588AB8BF35E7" xsi:nil="true"/>
    <TrackerID xmlns="F9A948C1-42E6-4820-9F08-588AB8BF35E7">764</TrackerID>
  </documentManagement>
</p:properties>
</file>

<file path=customXml/itemProps1.xml><?xml version="1.0" encoding="utf-8"?>
<ds:datastoreItem xmlns:ds="http://schemas.openxmlformats.org/officeDocument/2006/customXml" ds:itemID="{6D374D50-412F-4A29-9BA4-CC0AC8B874B4}">
  <ds:schemaRefs>
    <ds:schemaRef ds:uri="http://schemas.openxmlformats.org/officeDocument/2006/bibliography"/>
  </ds:schemaRefs>
</ds:datastoreItem>
</file>

<file path=customXml/itemProps2.xml><?xml version="1.0" encoding="utf-8"?>
<ds:datastoreItem xmlns:ds="http://schemas.openxmlformats.org/officeDocument/2006/customXml" ds:itemID="{E6E8CD9D-7613-40CB-9836-634F0BC087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A948C1-42E6-4820-9F08-588AB8BF35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B56F8C-E5B7-4951-9076-3BDC53046900}">
  <ds:schemaRefs>
    <ds:schemaRef ds:uri="http://schemas.microsoft.com/office/2006/documentManagement/types"/>
    <ds:schemaRef ds:uri="http://schemas.microsoft.com/office/2006/metadata/properties"/>
    <ds:schemaRef ds:uri="http://schemas.openxmlformats.org/package/2006/metadata/core-properties"/>
    <ds:schemaRef ds:uri="http://purl.org/dc/elements/1.1/"/>
    <ds:schemaRef ds:uri="http://purl.org/dc/terms/"/>
    <ds:schemaRef ds:uri="F9A948C1-42E6-4820-9F08-588AB8BF35E7"/>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1711</Words>
  <Characters>9753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CfWI Standard Report Template 100414 DL</vt:lpstr>
    </vt:vector>
  </TitlesOfParts>
  <Company>TOSHIBA</Company>
  <LinksUpToDate>false</LinksUpToDate>
  <CharactersWithSpaces>11442</CharactersWithSpaces>
  <SharedDoc>false</SharedDoc>
  <HLinks>
    <vt:vector size="18" baseType="variant">
      <vt:variant>
        <vt:i4>5701721</vt:i4>
      </vt:variant>
      <vt:variant>
        <vt:i4>99</vt:i4>
      </vt:variant>
      <vt:variant>
        <vt:i4>0</vt:i4>
      </vt:variant>
      <vt:variant>
        <vt:i4>5</vt:i4>
      </vt:variant>
      <vt:variant>
        <vt:lpwstr>http://www.nursingtimes.net/nursing-practice/clinical-specialisms/midwifery/newly-qualified-midwives-struggling-to-find-jobs/5037916.article</vt:lpwstr>
      </vt:variant>
      <vt:variant>
        <vt:lpwstr/>
      </vt:variant>
      <vt:variant>
        <vt:i4>8192016</vt:i4>
      </vt:variant>
      <vt:variant>
        <vt:i4>96</vt:i4>
      </vt:variant>
      <vt:variant>
        <vt:i4>0</vt:i4>
      </vt:variant>
      <vt:variant>
        <vt:i4>5</vt:i4>
      </vt:variant>
      <vt:variant>
        <vt:lpwstr>mailto:nursing@cfwi.org.uk</vt:lpwstr>
      </vt:variant>
      <vt:variant>
        <vt:lpwstr/>
      </vt:variant>
      <vt:variant>
        <vt:i4>3997794</vt:i4>
      </vt:variant>
      <vt:variant>
        <vt:i4>0</vt:i4>
      </vt:variant>
      <vt:variant>
        <vt:i4>0</vt:i4>
      </vt:variant>
      <vt:variant>
        <vt:i4>5</vt:i4>
      </vt:variant>
      <vt:variant>
        <vt:lpwstr>http://www.cfwi.org.uk/wro-2012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CfWI Standard Report Template 100414 DL</dc:title>
  <dc:subject/>
  <dc:creator>Jemma Adams</dc:creator>
  <cp:keywords/>
  <dc:description/>
  <cp:lastModifiedBy>Backup Office</cp:lastModifiedBy>
  <cp:revision>2</cp:revision>
  <cp:lastPrinted>2018-06-15T10:09:00Z</cp:lastPrinted>
  <dcterms:created xsi:type="dcterms:W3CDTF">2026-10-09T10:39:00Z</dcterms:created>
  <dcterms:modified xsi:type="dcterms:W3CDTF">2026-10-09T10:39:00Z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0x010100CA2D407B586B044A913BCB499D39FFCD</vt:lpwstr>
  </property>
  <property fmtid="{D5CDD505-2E9C-101B-9397-08002B2CF9AE}" pid="3" name="Type of document">
    <vt:lpwstr>Templates</vt:lpwstr>
  </property>
  <property fmtid="{D5CDD505-2E9C-101B-9397-08002B2CF9AE}" pid="4" name="Brand Assets">
    <vt:lpwstr/>
  </property>
  <property fmtid="{D5CDD505-2E9C-101B-9397-08002B2CF9AE}" pid="5" name="Status">
    <vt:lpwstr>Draft</vt:lpwstr>
  </property>
</Properties>
</file>